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25" w:rsidRPr="00A4447E" w:rsidRDefault="00827125" w:rsidP="008271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447E">
        <w:rPr>
          <w:rFonts w:ascii="Times New Roman" w:hAnsi="Times New Roman"/>
          <w:sz w:val="24"/>
          <w:szCs w:val="24"/>
        </w:rPr>
        <w:t xml:space="preserve">Областное государственное бюджетное  профессиональное образовательное учреждение  </w:t>
      </w:r>
    </w:p>
    <w:p w:rsidR="00827125" w:rsidRPr="00A4447E" w:rsidRDefault="00827125" w:rsidP="008271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447E">
        <w:rPr>
          <w:rFonts w:ascii="Times New Roman" w:hAnsi="Times New Roman"/>
          <w:sz w:val="24"/>
          <w:szCs w:val="24"/>
        </w:rPr>
        <w:t>«Смоленская академия профессионального образования»</w:t>
      </w: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7458B" w:rsidRPr="005E394D" w:rsidRDefault="007E142C" w:rsidP="0087458B">
      <w:pPr>
        <w:jc w:val="center"/>
        <w:rPr>
          <w:rFonts w:ascii="Times New Roman" w:hAnsi="Times New Roman"/>
          <w:sz w:val="18"/>
          <w:szCs w:val="18"/>
        </w:rPr>
      </w:pPr>
      <w:r w:rsidRPr="007E142C">
        <w:rPr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6.45pt;margin-top:6.55pt;width:232.5pt;height:97.5pt;z-index:251657216;mso-width-relative:margin;mso-height-relative:margin" stroked="f">
            <v:textbox style="mso-next-textbox:#_x0000_s1032">
              <w:txbxContent>
                <w:p w:rsidR="00744026" w:rsidRDefault="00744026" w:rsidP="0087458B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ОДОБРЕН</w:t>
                  </w:r>
                </w:p>
                <w:p w:rsidR="00744026" w:rsidRDefault="00744026" w:rsidP="0087458B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научно-методическим советом</w:t>
                  </w:r>
                </w:p>
                <w:p w:rsidR="00744026" w:rsidRDefault="00E078A6" w:rsidP="0087458B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Протокол  № 2 </w:t>
                  </w:r>
                  <w:r w:rsidR="00744026">
                    <w:rPr>
                      <w:rFonts w:ascii="Times New Roman" w:hAnsi="Times New Roman"/>
                      <w:sz w:val="24"/>
                    </w:rPr>
                    <w:t xml:space="preserve">от </w:t>
                  </w:r>
                  <w:r>
                    <w:rPr>
                      <w:rFonts w:ascii="Times New Roman" w:hAnsi="Times New Roman"/>
                      <w:sz w:val="24"/>
                    </w:rPr>
                    <w:t>14.09.2016</w:t>
                  </w:r>
                  <w:r w:rsidR="00744026">
                    <w:rPr>
                      <w:rFonts w:ascii="Times New Roman" w:hAnsi="Times New Roman"/>
                      <w:sz w:val="24"/>
                    </w:rPr>
                    <w:t>г</w:t>
                  </w:r>
                </w:p>
              </w:txbxContent>
            </v:textbox>
          </v:shape>
        </w:pict>
      </w:r>
      <w:r w:rsidRPr="007E142C">
        <w:rPr>
          <w:sz w:val="18"/>
          <w:szCs w:val="18"/>
        </w:rPr>
        <w:pict>
          <v:shape id="_x0000_s1033" type="#_x0000_t202" style="position:absolute;left:0;text-align:left;margin-left:523.95pt;margin-top:6.55pt;width:232.5pt;height:97.5pt;z-index:251658240;mso-width-relative:margin;mso-height-relative:margin" stroked="f">
            <v:textbox>
              <w:txbxContent>
                <w:p w:rsidR="00744026" w:rsidRDefault="00744026" w:rsidP="0087458B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</w:t>
                  </w:r>
                </w:p>
                <w:p w:rsidR="00744026" w:rsidRDefault="00744026" w:rsidP="0087458B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заместитель директора по НМР</w:t>
                  </w:r>
                </w:p>
                <w:p w:rsidR="00744026" w:rsidRDefault="00744026" w:rsidP="0087458B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___________________________________</w:t>
                  </w:r>
                </w:p>
                <w:p w:rsidR="00744026" w:rsidRDefault="00744026" w:rsidP="0087458B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       </w:t>
                  </w:r>
                  <w:r w:rsidR="00E078A6">
                    <w:rPr>
                      <w:rFonts w:ascii="Times New Roman" w:hAnsi="Times New Roman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</w:p>
    <w:p w:rsidR="0087458B" w:rsidRPr="005E394D" w:rsidRDefault="0087458B" w:rsidP="0087458B">
      <w:pPr>
        <w:jc w:val="center"/>
        <w:rPr>
          <w:rFonts w:ascii="Times New Roman" w:hAnsi="Times New Roman"/>
          <w:sz w:val="18"/>
          <w:szCs w:val="18"/>
        </w:rPr>
      </w:pPr>
    </w:p>
    <w:p w:rsidR="0087458B" w:rsidRPr="005E394D" w:rsidRDefault="0087458B" w:rsidP="0087458B">
      <w:pPr>
        <w:jc w:val="center"/>
        <w:rPr>
          <w:rFonts w:ascii="Times New Roman" w:hAnsi="Times New Roman"/>
          <w:sz w:val="18"/>
          <w:szCs w:val="18"/>
        </w:rPr>
      </w:pPr>
    </w:p>
    <w:p w:rsidR="0087458B" w:rsidRPr="005E394D" w:rsidRDefault="0087458B" w:rsidP="0087458B">
      <w:pPr>
        <w:jc w:val="center"/>
        <w:rPr>
          <w:rFonts w:ascii="Times New Roman" w:hAnsi="Times New Roman"/>
          <w:sz w:val="18"/>
          <w:szCs w:val="18"/>
        </w:rPr>
      </w:pPr>
    </w:p>
    <w:p w:rsidR="0087458B" w:rsidRPr="005E394D" w:rsidRDefault="0087458B" w:rsidP="0087458B">
      <w:pPr>
        <w:jc w:val="center"/>
        <w:rPr>
          <w:rFonts w:ascii="Times New Roman" w:hAnsi="Times New Roman"/>
          <w:sz w:val="18"/>
          <w:szCs w:val="18"/>
        </w:rPr>
      </w:pPr>
    </w:p>
    <w:p w:rsidR="0087458B" w:rsidRPr="005E394D" w:rsidRDefault="0087458B" w:rsidP="0087458B">
      <w:pPr>
        <w:jc w:val="center"/>
        <w:rPr>
          <w:rFonts w:ascii="Times New Roman" w:hAnsi="Times New Roman"/>
          <w:sz w:val="18"/>
          <w:szCs w:val="18"/>
        </w:rPr>
      </w:pPr>
    </w:p>
    <w:p w:rsidR="0087458B" w:rsidRPr="005E394D" w:rsidRDefault="0087458B" w:rsidP="0087458B">
      <w:pPr>
        <w:jc w:val="center"/>
        <w:rPr>
          <w:rFonts w:ascii="Times New Roman" w:hAnsi="Times New Roman"/>
          <w:b/>
          <w:sz w:val="18"/>
          <w:szCs w:val="18"/>
        </w:rPr>
      </w:pPr>
      <w:r w:rsidRPr="005E394D">
        <w:rPr>
          <w:rFonts w:ascii="Times New Roman" w:hAnsi="Times New Roman"/>
          <w:b/>
          <w:sz w:val="18"/>
          <w:szCs w:val="18"/>
        </w:rPr>
        <w:t>КАЛЕНДАРНО-ТЕМАТИЧЕСКИЙ ПЛАН</w:t>
      </w:r>
    </w:p>
    <w:p w:rsidR="0087458B" w:rsidRPr="005E394D" w:rsidRDefault="00232BA1" w:rsidP="005D0FFA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на </w:t>
      </w:r>
      <w:r w:rsidR="000326CD">
        <w:rPr>
          <w:rFonts w:ascii="Times New Roman" w:hAnsi="Times New Roman"/>
          <w:sz w:val="18"/>
          <w:szCs w:val="18"/>
        </w:rPr>
        <w:t>4</w:t>
      </w:r>
      <w:r>
        <w:rPr>
          <w:rFonts w:ascii="Times New Roman" w:hAnsi="Times New Roman"/>
          <w:sz w:val="18"/>
          <w:szCs w:val="18"/>
        </w:rPr>
        <w:t xml:space="preserve"> семестр 201</w:t>
      </w:r>
      <w:r w:rsidR="000326CD">
        <w:rPr>
          <w:rFonts w:ascii="Times New Roman" w:hAnsi="Times New Roman"/>
          <w:sz w:val="18"/>
          <w:szCs w:val="18"/>
        </w:rPr>
        <w:t>6</w:t>
      </w:r>
      <w:r>
        <w:rPr>
          <w:rFonts w:ascii="Times New Roman" w:hAnsi="Times New Roman"/>
          <w:sz w:val="18"/>
          <w:szCs w:val="18"/>
        </w:rPr>
        <w:t xml:space="preserve">  / 201</w:t>
      </w:r>
      <w:r w:rsidR="000326CD">
        <w:rPr>
          <w:rFonts w:ascii="Times New Roman" w:hAnsi="Times New Roman"/>
          <w:sz w:val="18"/>
          <w:szCs w:val="18"/>
        </w:rPr>
        <w:t>7</w:t>
      </w:r>
      <w:r w:rsidR="0087458B" w:rsidRPr="005E394D">
        <w:rPr>
          <w:rFonts w:ascii="Times New Roman" w:hAnsi="Times New Roman"/>
          <w:sz w:val="18"/>
          <w:szCs w:val="18"/>
        </w:rPr>
        <w:t xml:space="preserve">  учебного года</w:t>
      </w:r>
    </w:p>
    <w:p w:rsidR="0087458B" w:rsidRPr="005E394D" w:rsidRDefault="002F22D3" w:rsidP="0087458B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>ФИ</w:t>
      </w:r>
      <w:r w:rsidR="0033146B" w:rsidRPr="005E394D">
        <w:rPr>
          <w:rFonts w:ascii="Times New Roman" w:hAnsi="Times New Roman"/>
          <w:sz w:val="18"/>
          <w:szCs w:val="18"/>
        </w:rPr>
        <w:t>О преподавателя: Берестнева Вера Алексеевна</w:t>
      </w:r>
    </w:p>
    <w:p w:rsidR="0087458B" w:rsidRPr="005E394D" w:rsidRDefault="0087458B" w:rsidP="0087458B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>Дисциплина « Экономика организации»</w:t>
      </w:r>
    </w:p>
    <w:p w:rsidR="0087458B" w:rsidRPr="005E394D" w:rsidRDefault="00CD5762" w:rsidP="0087458B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>Курс:</w:t>
      </w:r>
      <w:r w:rsidRPr="005E394D">
        <w:rPr>
          <w:rFonts w:ascii="Times New Roman" w:hAnsi="Times New Roman"/>
          <w:sz w:val="18"/>
          <w:szCs w:val="18"/>
        </w:rPr>
        <w:tab/>
      </w:r>
      <w:r w:rsidR="000326CD">
        <w:rPr>
          <w:rFonts w:ascii="Times New Roman" w:hAnsi="Times New Roman"/>
          <w:sz w:val="18"/>
          <w:szCs w:val="18"/>
        </w:rPr>
        <w:t>2</w:t>
      </w:r>
      <w:r w:rsidR="002F22D3" w:rsidRPr="005E394D">
        <w:rPr>
          <w:rFonts w:ascii="Times New Roman" w:hAnsi="Times New Roman"/>
          <w:sz w:val="18"/>
          <w:szCs w:val="18"/>
        </w:rPr>
        <w:tab/>
      </w:r>
      <w:r w:rsidR="002F22D3" w:rsidRPr="005E394D">
        <w:rPr>
          <w:rFonts w:ascii="Times New Roman" w:hAnsi="Times New Roman"/>
          <w:sz w:val="18"/>
          <w:szCs w:val="18"/>
        </w:rPr>
        <w:tab/>
        <w:t>Группа</w:t>
      </w:r>
      <w:r w:rsidR="00AF3CB2" w:rsidRPr="005E394D">
        <w:rPr>
          <w:rFonts w:ascii="Times New Roman" w:hAnsi="Times New Roman"/>
          <w:sz w:val="18"/>
          <w:szCs w:val="18"/>
        </w:rPr>
        <w:t xml:space="preserve">: </w:t>
      </w:r>
      <w:r w:rsidR="000326CD">
        <w:rPr>
          <w:rFonts w:ascii="Times New Roman" w:hAnsi="Times New Roman"/>
          <w:sz w:val="18"/>
          <w:szCs w:val="18"/>
        </w:rPr>
        <w:t>612сп</w:t>
      </w:r>
    </w:p>
    <w:p w:rsidR="0087458B" w:rsidRPr="005E394D" w:rsidRDefault="00320303" w:rsidP="0087458B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E394D">
        <w:rPr>
          <w:rFonts w:ascii="Times New Roman" w:hAnsi="Times New Roman" w:cs="Times New Roman"/>
          <w:b/>
          <w:sz w:val="18"/>
          <w:szCs w:val="18"/>
        </w:rPr>
        <w:t>Специальность</w:t>
      </w:r>
      <w:r w:rsidR="00462753" w:rsidRPr="005E394D">
        <w:rPr>
          <w:rFonts w:ascii="Times New Roman" w:hAnsi="Times New Roman" w:cs="Times New Roman"/>
          <w:b/>
          <w:sz w:val="18"/>
          <w:szCs w:val="18"/>
        </w:rPr>
        <w:t>:</w:t>
      </w:r>
      <w:r w:rsidR="005D0FFA" w:rsidRPr="005E394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326CD">
        <w:rPr>
          <w:rFonts w:ascii="Times New Roman" w:hAnsi="Times New Roman" w:cs="Times New Roman"/>
          <w:b/>
          <w:sz w:val="18"/>
          <w:szCs w:val="18"/>
        </w:rPr>
        <w:t>35.02.12 Садово-парковое и лендшафтное строительство</w:t>
      </w:r>
    </w:p>
    <w:p w:rsidR="0087458B" w:rsidRPr="005E394D" w:rsidRDefault="0087458B" w:rsidP="0087458B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>Общее количество часов н</w:t>
      </w:r>
      <w:r w:rsidR="002F22D3" w:rsidRPr="005E394D">
        <w:rPr>
          <w:rFonts w:ascii="Times New Roman" w:hAnsi="Times New Roman"/>
          <w:sz w:val="18"/>
          <w:szCs w:val="18"/>
        </w:rPr>
        <w:t xml:space="preserve">а дисциплину по учебному плану </w:t>
      </w:r>
      <w:r w:rsidR="000326CD">
        <w:rPr>
          <w:rFonts w:ascii="Times New Roman" w:hAnsi="Times New Roman"/>
          <w:sz w:val="18"/>
          <w:szCs w:val="18"/>
        </w:rPr>
        <w:t>108</w:t>
      </w:r>
      <w:r w:rsidRPr="005E394D">
        <w:rPr>
          <w:rFonts w:ascii="Times New Roman" w:hAnsi="Times New Roman"/>
          <w:sz w:val="18"/>
          <w:szCs w:val="18"/>
        </w:rPr>
        <w:t>ч,</w:t>
      </w:r>
      <w:r w:rsidR="00462753" w:rsidRPr="005E394D">
        <w:rPr>
          <w:rFonts w:ascii="Times New Roman" w:hAnsi="Times New Roman"/>
          <w:sz w:val="18"/>
          <w:szCs w:val="18"/>
        </w:rPr>
        <w:t xml:space="preserve"> в том числе </w:t>
      </w:r>
      <w:r w:rsidR="005D0FFA" w:rsidRPr="005E394D">
        <w:rPr>
          <w:rFonts w:ascii="Times New Roman" w:hAnsi="Times New Roman"/>
          <w:sz w:val="18"/>
          <w:szCs w:val="18"/>
        </w:rPr>
        <w:t xml:space="preserve">аудиторных </w:t>
      </w:r>
      <w:r w:rsidR="000326CD">
        <w:rPr>
          <w:rFonts w:ascii="Times New Roman" w:hAnsi="Times New Roman"/>
          <w:sz w:val="18"/>
          <w:szCs w:val="18"/>
        </w:rPr>
        <w:t>72 ч</w:t>
      </w:r>
      <w:r w:rsidR="00AF3CB2" w:rsidRPr="005E394D">
        <w:rPr>
          <w:rFonts w:ascii="Times New Roman" w:hAnsi="Times New Roman"/>
          <w:sz w:val="18"/>
          <w:szCs w:val="18"/>
        </w:rPr>
        <w:t xml:space="preserve">, самостоятельная работа </w:t>
      </w:r>
      <w:r w:rsidR="000326CD">
        <w:rPr>
          <w:rFonts w:ascii="Times New Roman" w:hAnsi="Times New Roman"/>
          <w:sz w:val="18"/>
          <w:szCs w:val="18"/>
        </w:rPr>
        <w:t>3</w:t>
      </w:r>
      <w:r w:rsidR="005D0FFA" w:rsidRPr="005E394D">
        <w:rPr>
          <w:rFonts w:ascii="Times New Roman" w:hAnsi="Times New Roman"/>
          <w:sz w:val="18"/>
          <w:szCs w:val="18"/>
        </w:rPr>
        <w:t>8</w:t>
      </w:r>
      <w:r w:rsidR="00AF3CB2" w:rsidRPr="005E394D">
        <w:rPr>
          <w:rFonts w:ascii="Times New Roman" w:hAnsi="Times New Roman"/>
          <w:sz w:val="18"/>
          <w:szCs w:val="18"/>
        </w:rPr>
        <w:t>ч.</w:t>
      </w:r>
    </w:p>
    <w:p w:rsidR="0087458B" w:rsidRPr="005E394D" w:rsidRDefault="0087458B" w:rsidP="00AF3CB2">
      <w:pPr>
        <w:spacing w:after="0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практические занятия – </w:t>
      </w:r>
      <w:r w:rsidR="005D0FFA" w:rsidRPr="005E394D">
        <w:rPr>
          <w:rFonts w:ascii="Times New Roman" w:hAnsi="Times New Roman"/>
          <w:sz w:val="18"/>
          <w:szCs w:val="18"/>
        </w:rPr>
        <w:t>2</w:t>
      </w:r>
      <w:r w:rsidR="00462753" w:rsidRPr="005E394D">
        <w:rPr>
          <w:rFonts w:ascii="Times New Roman" w:hAnsi="Times New Roman"/>
          <w:sz w:val="18"/>
          <w:szCs w:val="18"/>
        </w:rPr>
        <w:t>0</w:t>
      </w:r>
      <w:r w:rsidR="000326CD">
        <w:rPr>
          <w:rFonts w:ascii="Times New Roman" w:hAnsi="Times New Roman"/>
          <w:sz w:val="18"/>
          <w:szCs w:val="18"/>
        </w:rPr>
        <w:t xml:space="preserve"> ч</w:t>
      </w:r>
      <w:r w:rsidRPr="005E394D">
        <w:rPr>
          <w:rFonts w:ascii="Times New Roman" w:hAnsi="Times New Roman"/>
          <w:sz w:val="18"/>
          <w:szCs w:val="18"/>
        </w:rPr>
        <w:t>;</w:t>
      </w:r>
    </w:p>
    <w:p w:rsidR="0087458B" w:rsidRPr="005E394D" w:rsidRDefault="0087458B" w:rsidP="002F22D3">
      <w:pPr>
        <w:spacing w:after="0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</w:t>
      </w:r>
    </w:p>
    <w:p w:rsidR="0087458B" w:rsidRPr="005E394D" w:rsidRDefault="0087458B" w:rsidP="0087458B">
      <w:pPr>
        <w:ind w:left="708"/>
        <w:jc w:val="both"/>
        <w:rPr>
          <w:rFonts w:ascii="Times New Roman" w:hAnsi="Times New Roman"/>
          <w:sz w:val="18"/>
          <w:szCs w:val="18"/>
        </w:rPr>
      </w:pPr>
      <w:r w:rsidRPr="000326CD">
        <w:rPr>
          <w:rFonts w:ascii="Times New Roman" w:hAnsi="Times New Roman"/>
          <w:color w:val="FF0000"/>
          <w:sz w:val="18"/>
          <w:szCs w:val="18"/>
        </w:rPr>
        <w:t>Календарно-тематический план составлен в соо</w:t>
      </w:r>
      <w:r w:rsidR="00AF3CB2" w:rsidRPr="000326CD">
        <w:rPr>
          <w:rFonts w:ascii="Times New Roman" w:hAnsi="Times New Roman"/>
          <w:color w:val="FF0000"/>
          <w:sz w:val="18"/>
          <w:szCs w:val="18"/>
        </w:rPr>
        <w:t>тветствии с учебным планом</w:t>
      </w:r>
      <w:r w:rsidR="002F22D3" w:rsidRPr="000326CD">
        <w:rPr>
          <w:rFonts w:ascii="Times New Roman" w:hAnsi="Times New Roman"/>
          <w:color w:val="FF0000"/>
          <w:sz w:val="18"/>
          <w:szCs w:val="18"/>
        </w:rPr>
        <w:t>,</w:t>
      </w:r>
      <w:r w:rsidR="00AF3CB2" w:rsidRPr="000326CD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0326CD">
        <w:rPr>
          <w:rFonts w:ascii="Times New Roman" w:hAnsi="Times New Roman"/>
          <w:color w:val="FF0000"/>
          <w:sz w:val="18"/>
          <w:szCs w:val="18"/>
        </w:rPr>
        <w:t>утвержденным</w:t>
      </w:r>
      <w:r w:rsidR="002F22D3" w:rsidRPr="000326CD">
        <w:rPr>
          <w:rFonts w:ascii="Times New Roman" w:hAnsi="Times New Roman"/>
          <w:color w:val="FF0000"/>
          <w:sz w:val="18"/>
          <w:szCs w:val="18"/>
        </w:rPr>
        <w:t xml:space="preserve"> </w:t>
      </w:r>
      <w:r w:rsidR="00C9023A" w:rsidRPr="000326CD">
        <w:rPr>
          <w:rFonts w:ascii="Times New Roman" w:hAnsi="Times New Roman"/>
          <w:color w:val="FF0000"/>
          <w:sz w:val="18"/>
          <w:szCs w:val="18"/>
        </w:rPr>
        <w:t>28.07</w:t>
      </w:r>
      <w:r w:rsidR="005D0FFA" w:rsidRPr="000326CD">
        <w:rPr>
          <w:rFonts w:ascii="Times New Roman" w:hAnsi="Times New Roman"/>
          <w:color w:val="FF0000"/>
          <w:sz w:val="18"/>
          <w:szCs w:val="18"/>
        </w:rPr>
        <w:t xml:space="preserve"> </w:t>
      </w:r>
      <w:r w:rsidR="00CD5762" w:rsidRPr="000326CD">
        <w:rPr>
          <w:rFonts w:ascii="Times New Roman" w:hAnsi="Times New Roman"/>
          <w:color w:val="FF0000"/>
          <w:sz w:val="18"/>
          <w:szCs w:val="18"/>
        </w:rPr>
        <w:t xml:space="preserve"> 201</w:t>
      </w:r>
      <w:r w:rsidR="00C9023A" w:rsidRPr="000326CD">
        <w:rPr>
          <w:rFonts w:ascii="Times New Roman" w:hAnsi="Times New Roman"/>
          <w:color w:val="FF0000"/>
          <w:sz w:val="18"/>
          <w:szCs w:val="18"/>
        </w:rPr>
        <w:t>3</w:t>
      </w:r>
      <w:r w:rsidR="00CD5762" w:rsidRPr="000326CD">
        <w:rPr>
          <w:rFonts w:ascii="Times New Roman" w:hAnsi="Times New Roman"/>
          <w:color w:val="FF0000"/>
          <w:sz w:val="18"/>
          <w:szCs w:val="18"/>
        </w:rPr>
        <w:t>г</w:t>
      </w:r>
      <w:r w:rsidRPr="000326CD">
        <w:rPr>
          <w:rFonts w:ascii="Times New Roman" w:hAnsi="Times New Roman"/>
          <w:color w:val="FF0000"/>
          <w:sz w:val="18"/>
          <w:szCs w:val="18"/>
        </w:rPr>
        <w:t>,</w:t>
      </w:r>
      <w:r w:rsidR="005D0FFA" w:rsidRPr="000326CD">
        <w:rPr>
          <w:rFonts w:ascii="Times New Roman" w:hAnsi="Times New Roman"/>
          <w:color w:val="FF0000"/>
          <w:sz w:val="18"/>
          <w:szCs w:val="18"/>
        </w:rPr>
        <w:t xml:space="preserve"> изменение учебного плана </w:t>
      </w:r>
      <w:r w:rsidR="00C9023A" w:rsidRPr="000326CD">
        <w:rPr>
          <w:rFonts w:ascii="Times New Roman" w:hAnsi="Times New Roman"/>
          <w:color w:val="FF0000"/>
          <w:sz w:val="18"/>
          <w:szCs w:val="18"/>
        </w:rPr>
        <w:t>28.07.2014</w:t>
      </w:r>
      <w:r w:rsidR="005D0FFA" w:rsidRPr="000326CD">
        <w:rPr>
          <w:rFonts w:ascii="Times New Roman" w:hAnsi="Times New Roman"/>
          <w:color w:val="FF0000"/>
          <w:sz w:val="18"/>
          <w:szCs w:val="18"/>
        </w:rPr>
        <w:t>г., приложение 1 к про</w:t>
      </w:r>
      <w:r w:rsidR="00232BA1" w:rsidRPr="000326CD">
        <w:rPr>
          <w:rFonts w:ascii="Times New Roman" w:hAnsi="Times New Roman"/>
          <w:color w:val="FF0000"/>
          <w:sz w:val="18"/>
          <w:szCs w:val="18"/>
        </w:rPr>
        <w:t>токолу НМС № 06 от 17ю06ю2013г</w:t>
      </w:r>
      <w:r w:rsidR="00232BA1">
        <w:rPr>
          <w:rFonts w:ascii="Times New Roman" w:hAnsi="Times New Roman"/>
          <w:sz w:val="18"/>
          <w:szCs w:val="18"/>
        </w:rPr>
        <w:t>.</w:t>
      </w: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E394D">
        <w:rPr>
          <w:rFonts w:ascii="Times New Roman" w:hAnsi="Times New Roman"/>
          <w:b/>
          <w:sz w:val="18"/>
          <w:szCs w:val="18"/>
        </w:rPr>
        <w:t>Преподаватель</w:t>
      </w:r>
      <w:r w:rsidRPr="005E394D">
        <w:rPr>
          <w:rFonts w:ascii="Times New Roman" w:hAnsi="Times New Roman"/>
          <w:sz w:val="18"/>
          <w:szCs w:val="18"/>
        </w:rPr>
        <w:t xml:space="preserve"> __________________</w:t>
      </w:r>
      <w:r w:rsidR="000326CD">
        <w:rPr>
          <w:rFonts w:ascii="Times New Roman" w:hAnsi="Times New Roman"/>
          <w:sz w:val="18"/>
          <w:szCs w:val="18"/>
        </w:rPr>
        <w:softHyphen/>
      </w:r>
      <w:r w:rsidR="000326CD">
        <w:rPr>
          <w:rFonts w:ascii="Times New Roman" w:hAnsi="Times New Roman"/>
          <w:sz w:val="18"/>
          <w:szCs w:val="18"/>
        </w:rPr>
        <w:softHyphen/>
      </w:r>
      <w:r w:rsidR="000326CD">
        <w:rPr>
          <w:rFonts w:ascii="Times New Roman" w:hAnsi="Times New Roman"/>
          <w:sz w:val="18"/>
          <w:szCs w:val="18"/>
        </w:rPr>
        <w:softHyphen/>
      </w:r>
      <w:r w:rsidR="000326CD">
        <w:rPr>
          <w:rFonts w:ascii="Times New Roman" w:hAnsi="Times New Roman"/>
          <w:sz w:val="18"/>
          <w:szCs w:val="18"/>
        </w:rPr>
        <w:softHyphen/>
      </w:r>
      <w:r w:rsidR="000326CD">
        <w:rPr>
          <w:rFonts w:ascii="Times New Roman" w:hAnsi="Times New Roman"/>
          <w:sz w:val="18"/>
          <w:szCs w:val="18"/>
        </w:rPr>
        <w:softHyphen/>
      </w:r>
      <w:r w:rsidR="000326CD">
        <w:rPr>
          <w:rFonts w:ascii="Times New Roman" w:hAnsi="Times New Roman"/>
          <w:sz w:val="18"/>
          <w:szCs w:val="18"/>
        </w:rPr>
        <w:softHyphen/>
      </w:r>
      <w:r w:rsidR="000326CD">
        <w:rPr>
          <w:rFonts w:ascii="Times New Roman" w:hAnsi="Times New Roman"/>
          <w:sz w:val="18"/>
          <w:szCs w:val="18"/>
        </w:rPr>
        <w:softHyphen/>
      </w:r>
      <w:r w:rsidR="000326CD">
        <w:rPr>
          <w:rFonts w:ascii="Times New Roman" w:hAnsi="Times New Roman"/>
          <w:sz w:val="18"/>
          <w:szCs w:val="18"/>
        </w:rPr>
        <w:softHyphen/>
      </w:r>
      <w:r w:rsidR="000326CD">
        <w:rPr>
          <w:rFonts w:ascii="Times New Roman" w:hAnsi="Times New Roman"/>
          <w:sz w:val="18"/>
          <w:szCs w:val="18"/>
        </w:rPr>
        <w:softHyphen/>
      </w:r>
      <w:r w:rsidR="000326CD">
        <w:rPr>
          <w:rFonts w:ascii="Times New Roman" w:hAnsi="Times New Roman"/>
          <w:sz w:val="18"/>
          <w:szCs w:val="18"/>
        </w:rPr>
        <w:softHyphen/>
        <w:t>_______</w:t>
      </w:r>
      <w:r w:rsidRPr="005E394D">
        <w:rPr>
          <w:rFonts w:ascii="Times New Roman" w:hAnsi="Times New Roman"/>
          <w:sz w:val="18"/>
          <w:szCs w:val="18"/>
        </w:rPr>
        <w:t xml:space="preserve">_  </w:t>
      </w:r>
      <w:r w:rsidR="002F22D3" w:rsidRPr="005E394D">
        <w:rPr>
          <w:rFonts w:ascii="Times New Roman" w:hAnsi="Times New Roman"/>
          <w:b/>
          <w:sz w:val="18"/>
          <w:szCs w:val="18"/>
        </w:rPr>
        <w:t xml:space="preserve">В.А. Берестнева </w:t>
      </w:r>
      <w:r w:rsidRPr="005E394D">
        <w:rPr>
          <w:rFonts w:ascii="Times New Roman" w:hAnsi="Times New Roman"/>
          <w:b/>
          <w:sz w:val="18"/>
          <w:szCs w:val="18"/>
        </w:rPr>
        <w:t xml:space="preserve">                                 </w:t>
      </w:r>
    </w:p>
    <w:p w:rsidR="0087458B" w:rsidRPr="005E394D" w:rsidRDefault="0087458B" w:rsidP="0087458B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 xml:space="preserve">    </w:t>
      </w:r>
    </w:p>
    <w:p w:rsidR="0087458B" w:rsidRPr="005E394D" w:rsidRDefault="0087458B" w:rsidP="0087458B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 xml:space="preserve">                                            (подпись)                                    (ФИО преподавателя)</w:t>
      </w:r>
    </w:p>
    <w:p w:rsidR="0087458B" w:rsidRPr="005E394D" w:rsidRDefault="0087458B" w:rsidP="0087458B">
      <w:pPr>
        <w:rPr>
          <w:rFonts w:ascii="Times New Roman" w:hAnsi="Times New Roman"/>
          <w:sz w:val="18"/>
          <w:szCs w:val="18"/>
        </w:rPr>
      </w:pPr>
    </w:p>
    <w:p w:rsidR="0087458B" w:rsidRPr="005E394D" w:rsidRDefault="0087458B" w:rsidP="0087458B">
      <w:pPr>
        <w:ind w:left="708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 xml:space="preserve">Календарно-тематический план рассмотрен на заседании кафедры </w:t>
      </w:r>
      <w:r w:rsidR="002F22D3" w:rsidRPr="005E394D">
        <w:rPr>
          <w:rFonts w:ascii="Times New Roman" w:hAnsi="Times New Roman"/>
          <w:sz w:val="18"/>
          <w:szCs w:val="18"/>
        </w:rPr>
        <w:t xml:space="preserve"> Экономических дисциплин.</w:t>
      </w:r>
      <w:r w:rsidRPr="005E394D">
        <w:rPr>
          <w:rFonts w:ascii="Times New Roman" w:hAnsi="Times New Roman"/>
          <w:sz w:val="18"/>
          <w:szCs w:val="18"/>
        </w:rPr>
        <w:t xml:space="preserve">   Протокол № </w:t>
      </w:r>
      <w:r w:rsidR="00124FA8">
        <w:rPr>
          <w:rFonts w:ascii="Times New Roman" w:hAnsi="Times New Roman"/>
          <w:sz w:val="18"/>
          <w:szCs w:val="18"/>
        </w:rPr>
        <w:t>1от 31.08 2016</w:t>
      </w:r>
      <w:r w:rsidR="002F22D3" w:rsidRPr="005E394D">
        <w:rPr>
          <w:rFonts w:ascii="Times New Roman" w:hAnsi="Times New Roman"/>
          <w:sz w:val="18"/>
          <w:szCs w:val="18"/>
        </w:rPr>
        <w:t xml:space="preserve"> г.</w:t>
      </w:r>
      <w:r w:rsidRPr="005E394D">
        <w:rPr>
          <w:rFonts w:ascii="Times New Roman" w:hAnsi="Times New Roman"/>
          <w:sz w:val="18"/>
          <w:szCs w:val="18"/>
        </w:rPr>
        <w:t xml:space="preserve">      </w:t>
      </w: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E394D">
        <w:rPr>
          <w:rFonts w:ascii="Times New Roman" w:hAnsi="Times New Roman"/>
          <w:b/>
          <w:sz w:val="18"/>
          <w:szCs w:val="18"/>
        </w:rPr>
        <w:t>Зав</w:t>
      </w:r>
      <w:proofErr w:type="gramStart"/>
      <w:r w:rsidRPr="005E394D">
        <w:rPr>
          <w:rFonts w:ascii="Times New Roman" w:hAnsi="Times New Roman"/>
          <w:b/>
          <w:sz w:val="18"/>
          <w:szCs w:val="18"/>
        </w:rPr>
        <w:t>.к</w:t>
      </w:r>
      <w:proofErr w:type="gramEnd"/>
      <w:r w:rsidRPr="005E394D">
        <w:rPr>
          <w:rFonts w:ascii="Times New Roman" w:hAnsi="Times New Roman"/>
          <w:b/>
          <w:sz w:val="18"/>
          <w:szCs w:val="18"/>
        </w:rPr>
        <w:t>афедрой</w:t>
      </w:r>
      <w:r w:rsidRPr="005E394D">
        <w:rPr>
          <w:rFonts w:ascii="Times New Roman" w:hAnsi="Times New Roman"/>
          <w:sz w:val="18"/>
          <w:szCs w:val="18"/>
        </w:rPr>
        <w:t xml:space="preserve"> </w:t>
      </w:r>
      <w:r w:rsidR="00255BF4" w:rsidRPr="005E394D">
        <w:rPr>
          <w:rFonts w:ascii="Times New Roman" w:hAnsi="Times New Roman"/>
          <w:sz w:val="18"/>
          <w:szCs w:val="18"/>
        </w:rPr>
        <w:t xml:space="preserve">                                                   </w:t>
      </w:r>
      <w:r w:rsidR="00255BF4" w:rsidRPr="005E394D">
        <w:rPr>
          <w:rFonts w:ascii="Times New Roman" w:hAnsi="Times New Roman"/>
          <w:b/>
          <w:sz w:val="18"/>
          <w:szCs w:val="18"/>
        </w:rPr>
        <w:t>Савченкова О.А</w:t>
      </w:r>
      <w:r w:rsidR="00255BF4" w:rsidRPr="005E394D">
        <w:rPr>
          <w:rFonts w:ascii="Times New Roman" w:hAnsi="Times New Roman"/>
          <w:sz w:val="18"/>
          <w:szCs w:val="18"/>
        </w:rPr>
        <w:t>.</w:t>
      </w:r>
      <w:r w:rsidRPr="005E394D">
        <w:rPr>
          <w:rFonts w:ascii="Times New Roman" w:hAnsi="Times New Roman"/>
          <w:sz w:val="18"/>
          <w:szCs w:val="18"/>
        </w:rPr>
        <w:t xml:space="preserve">  </w:t>
      </w:r>
      <w:r w:rsidRPr="005E394D">
        <w:rPr>
          <w:rFonts w:ascii="Times New Roman" w:hAnsi="Times New Roman"/>
          <w:b/>
          <w:sz w:val="18"/>
          <w:szCs w:val="18"/>
        </w:rPr>
        <w:t xml:space="preserve">                                          </w:t>
      </w:r>
    </w:p>
    <w:p w:rsidR="0087458B" w:rsidRPr="005E394D" w:rsidRDefault="0087458B" w:rsidP="0087458B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E394D">
        <w:rPr>
          <w:rFonts w:ascii="Times New Roman" w:hAnsi="Times New Roman"/>
          <w:sz w:val="18"/>
          <w:szCs w:val="18"/>
        </w:rPr>
        <w:t xml:space="preserve">                              </w:t>
      </w:r>
      <w:r w:rsidR="005D0FFA" w:rsidRPr="005E394D">
        <w:rPr>
          <w:rFonts w:ascii="Times New Roman" w:hAnsi="Times New Roman"/>
          <w:sz w:val="18"/>
          <w:szCs w:val="18"/>
        </w:rPr>
        <w:t xml:space="preserve">                 </w:t>
      </w:r>
      <w:r w:rsidRPr="005E394D">
        <w:rPr>
          <w:rFonts w:ascii="Times New Roman" w:hAnsi="Times New Roman"/>
          <w:sz w:val="18"/>
          <w:szCs w:val="18"/>
        </w:rPr>
        <w:t xml:space="preserve"> (подпись)</w:t>
      </w:r>
      <w:r w:rsidR="00232BA1">
        <w:rPr>
          <w:rFonts w:ascii="Times New Roman" w:hAnsi="Times New Roman"/>
          <w:sz w:val="18"/>
          <w:szCs w:val="18"/>
        </w:rPr>
        <w:t xml:space="preserve">               </w:t>
      </w:r>
      <w:r w:rsidR="005D0FFA" w:rsidRPr="005E394D">
        <w:rPr>
          <w:rFonts w:ascii="Times New Roman" w:hAnsi="Times New Roman"/>
          <w:sz w:val="18"/>
          <w:szCs w:val="18"/>
        </w:rPr>
        <w:t xml:space="preserve"> </w:t>
      </w:r>
      <w:r w:rsidR="00232BA1">
        <w:rPr>
          <w:rFonts w:ascii="Times New Roman" w:hAnsi="Times New Roman"/>
          <w:sz w:val="18"/>
          <w:szCs w:val="18"/>
        </w:rPr>
        <w:t xml:space="preserve"> (ФИО </w:t>
      </w:r>
      <w:r w:rsidRPr="005E394D">
        <w:rPr>
          <w:rFonts w:ascii="Times New Roman" w:hAnsi="Times New Roman"/>
          <w:sz w:val="18"/>
          <w:szCs w:val="18"/>
        </w:rPr>
        <w:t>зав</w:t>
      </w:r>
      <w:proofErr w:type="gramStart"/>
      <w:r w:rsidRPr="005E394D">
        <w:rPr>
          <w:rFonts w:ascii="Times New Roman" w:hAnsi="Times New Roman"/>
          <w:sz w:val="18"/>
          <w:szCs w:val="18"/>
        </w:rPr>
        <w:t>.к</w:t>
      </w:r>
      <w:proofErr w:type="gramEnd"/>
      <w:r w:rsidRPr="005E394D">
        <w:rPr>
          <w:rFonts w:ascii="Times New Roman" w:hAnsi="Times New Roman"/>
          <w:sz w:val="18"/>
          <w:szCs w:val="18"/>
        </w:rPr>
        <w:t>афедрой)</w:t>
      </w:r>
    </w:p>
    <w:tbl>
      <w:tblPr>
        <w:tblpPr w:leftFromText="180" w:rightFromText="180" w:bottomFromText="200" w:vertAnchor="page" w:horzAnchor="margin" w:tblpX="-601" w:tblpY="762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4"/>
        <w:gridCol w:w="850"/>
        <w:gridCol w:w="6379"/>
        <w:gridCol w:w="567"/>
        <w:gridCol w:w="1417"/>
        <w:gridCol w:w="2012"/>
        <w:gridCol w:w="145"/>
        <w:gridCol w:w="253"/>
        <w:gridCol w:w="2977"/>
        <w:gridCol w:w="850"/>
      </w:tblGrid>
      <w:tr w:rsidR="0087458B" w:rsidRPr="005E394D" w:rsidTr="008C3CC3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№</w:t>
            </w:r>
          </w:p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87458B" w:rsidRPr="005E394D" w:rsidRDefault="0087458B" w:rsidP="00D223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t>Календарные сроки изучения темы или № недели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i/>
                <w:snapToGrid w:val="0"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87458B" w:rsidRPr="005E394D" w:rsidRDefault="0087458B" w:rsidP="00D223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t>Кол-во часов на раздел / тему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t>Вид занятия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t>Наглядные пособия, в том числе технические средства, используемые при изучении темы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t>Задания для учащихся для самостоятельной работы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t>Примечание</w:t>
            </w:r>
          </w:p>
        </w:tc>
      </w:tr>
      <w:tr w:rsidR="0087458B" w:rsidRPr="005E394D" w:rsidTr="008C3CC3">
        <w:trPr>
          <w:cantSplit/>
          <w:trHeight w:val="11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8B" w:rsidRPr="005E394D" w:rsidRDefault="0087458B" w:rsidP="0050322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8B" w:rsidRPr="005E394D" w:rsidRDefault="0087458B" w:rsidP="005032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8B" w:rsidRPr="005E394D" w:rsidRDefault="0087458B" w:rsidP="0050322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458B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DA360B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5E394D" w:rsidRDefault="0087458B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8</w:t>
            </w:r>
          </w:p>
        </w:tc>
      </w:tr>
      <w:tr w:rsidR="009E35C1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C1" w:rsidRPr="005E394D" w:rsidRDefault="009E35C1" w:rsidP="005032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C1" w:rsidRPr="005E394D" w:rsidRDefault="009E35C1" w:rsidP="005032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C1" w:rsidRPr="00DA360B" w:rsidRDefault="000326CD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  Экономические основы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C1" w:rsidRPr="005E394D" w:rsidRDefault="009E35C1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  <w:p w:rsidR="009E35C1" w:rsidRPr="005E394D" w:rsidRDefault="009E35C1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C1" w:rsidRPr="005E394D" w:rsidRDefault="009E35C1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</w:tr>
      <w:tr w:rsidR="000326CD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D" w:rsidRPr="00DA360B" w:rsidRDefault="000326CD" w:rsidP="00856D8E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Введение</w:t>
            </w: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 Особенности экономики садово-паркового строительства как науки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26CD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8C3CC3" w:rsidP="001127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D" w:rsidRPr="00DA360B" w:rsidRDefault="000326CD" w:rsidP="00DA3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Понятие экономики. Особенности экономики садово-паркового строительства. Методы экономических исследований. Экономические законы и категории. </w:t>
            </w:r>
            <w:proofErr w:type="gramStart"/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Экономический механизм</w:t>
            </w:r>
            <w:proofErr w:type="gramEnd"/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деятельности предприятия.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26CD" w:rsidRPr="005E394D" w:rsidRDefault="000326CD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семинарское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Мультимедийный проектор, презентация №1,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7D" w:rsidRDefault="00824E7D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(Л1)</w:t>
            </w:r>
            <w:r w:rsidR="00DA360B" w:rsidRPr="00DA360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Джикович Ю.В. </w:t>
            </w:r>
            <w:r w:rsidR="00DA360B"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r w:rsidR="00DA360B" w:rsidRPr="00DA360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Экономика содово </w:t>
            </w:r>
            <w:proofErr w:type="gramStart"/>
            <w:r w:rsidR="00DA360B" w:rsidRPr="00DA360B">
              <w:rPr>
                <w:rFonts w:ascii="Times New Roman" w:hAnsi="Times New Roman" w:cs="Times New Roman"/>
                <w:bCs/>
                <w:sz w:val="18"/>
                <w:szCs w:val="18"/>
              </w:rPr>
              <w:t>–п</w:t>
            </w:r>
            <w:proofErr w:type="gramEnd"/>
            <w:r w:rsidR="00DA360B" w:rsidRPr="00DA360B">
              <w:rPr>
                <w:rFonts w:ascii="Times New Roman" w:hAnsi="Times New Roman" w:cs="Times New Roman"/>
                <w:bCs/>
                <w:sz w:val="18"/>
                <w:szCs w:val="18"/>
              </w:rPr>
              <w:t>аркового и ландшафтного строительства</w:t>
            </w:r>
            <w:r w:rsidR="00DA360B">
              <w:rPr>
                <w:rFonts w:ascii="Times New Roman" w:hAnsi="Times New Roman" w:cs="Times New Roman"/>
                <w:bCs/>
                <w:sz w:val="18"/>
                <w:szCs w:val="18"/>
              </w:rPr>
              <w:t>»  с</w:t>
            </w:r>
            <w:r w:rsidR="00351B80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="00DA360B">
              <w:rPr>
                <w:rFonts w:ascii="Times New Roman" w:hAnsi="Times New Roman" w:cs="Times New Roman"/>
                <w:bCs/>
                <w:sz w:val="18"/>
                <w:szCs w:val="18"/>
              </w:rPr>
              <w:t>.3-5</w:t>
            </w:r>
          </w:p>
          <w:p w:rsidR="000326CD" w:rsidRPr="00DA360B" w:rsidRDefault="00824E7D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  <w:r w:rsidR="00DA360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</w:t>
            </w:r>
            <w:r w:rsidR="00351B80" w:rsidRPr="00824E7D"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 </w:t>
            </w:r>
            <w:r w:rsidR="00351B80" w:rsidRPr="00351B80">
              <w:rPr>
                <w:rFonts w:ascii="Times New Roman" w:eastAsia="TimesNewRomanPS-BoldMT" w:hAnsi="Times New Roman"/>
                <w:bCs/>
                <w:iCs/>
                <w:sz w:val="18"/>
                <w:szCs w:val="18"/>
              </w:rPr>
              <w:t xml:space="preserve">Дашкевич Е.А., </w:t>
            </w:r>
            <w:r w:rsidR="00351B80">
              <w:rPr>
                <w:rFonts w:ascii="Times New Roman" w:eastAsia="TimesNewRomanPS-BoldMT" w:hAnsi="Times New Roman"/>
                <w:bCs/>
                <w:iCs/>
                <w:sz w:val="18"/>
                <w:szCs w:val="18"/>
              </w:rPr>
              <w:t>«</w:t>
            </w:r>
            <w:r w:rsidR="00351B80" w:rsidRPr="00351B80">
              <w:rPr>
                <w:rFonts w:ascii="Times New Roman" w:eastAsia="TimesNewRomanPS-BoldMT" w:hAnsi="Times New Roman"/>
                <w:bCs/>
                <w:iCs/>
                <w:sz w:val="18"/>
                <w:szCs w:val="18"/>
              </w:rPr>
              <w:t>Экономика и организация  содово-паркового строительства и хозяйства</w:t>
            </w:r>
            <w:r w:rsidR="00351B80">
              <w:rPr>
                <w:rFonts w:ascii="Times New Roman" w:eastAsia="TimesNewRomanPS-BoldMT" w:hAnsi="Times New Roman"/>
                <w:bCs/>
                <w:iCs/>
                <w:sz w:val="18"/>
                <w:szCs w:val="18"/>
              </w:rPr>
              <w:t>» с. 3-10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26CD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2133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2133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D" w:rsidRPr="00DA360B" w:rsidRDefault="000326CD" w:rsidP="0021335F">
            <w:pPr>
              <w:pStyle w:val="2"/>
              <w:spacing w:before="0" w:line="276" w:lineRule="auto"/>
            </w:pPr>
            <w:r w:rsidRPr="00DA360B">
              <w:t>Самостоятельная работа по  теме.</w:t>
            </w:r>
          </w:p>
          <w:p w:rsidR="000326CD" w:rsidRPr="00DA360B" w:rsidRDefault="000326CD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132621" w:rsidRDefault="000326CD" w:rsidP="00032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132621">
              <w:rPr>
                <w:rFonts w:ascii="Times New Roman" w:hAnsi="Times New Roman" w:cs="Times New Roman"/>
              </w:rPr>
              <w:t>Самостоятельная работа студента.   Подготовка сообщения «</w:t>
            </w:r>
            <w:r w:rsidRPr="00132621">
              <w:rPr>
                <w:rFonts w:ascii="Times New Roman" w:hAnsi="Times New Roman" w:cs="Times New Roman"/>
                <w:bCs/>
              </w:rPr>
              <w:t>Современное состояние садово-паркового . строительства в г</w:t>
            </w:r>
            <w:proofErr w:type="gramStart"/>
            <w:r w:rsidRPr="00132621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132621">
              <w:rPr>
                <w:rFonts w:ascii="Times New Roman" w:hAnsi="Times New Roman" w:cs="Times New Roman"/>
                <w:bCs/>
              </w:rPr>
              <w:t xml:space="preserve">моленске.»  </w:t>
            </w:r>
            <w:r>
              <w:rPr>
                <w:rFonts w:ascii="Times New Roman" w:hAnsi="Times New Roman" w:cs="Times New Roman"/>
                <w:bCs/>
              </w:rPr>
              <w:t>Подготовка к семинарскоиу занятию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21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26CD" w:rsidRPr="005E394D" w:rsidTr="008C3CC3">
        <w:trPr>
          <w:trHeight w:val="5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2133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2133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4B" w:rsidRPr="00DA360B" w:rsidRDefault="003F3A4B" w:rsidP="003F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</w:p>
          <w:p w:rsidR="003F3A4B" w:rsidRPr="00DA360B" w:rsidRDefault="003F3A4B" w:rsidP="003F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Экономические основы функционирования предприятия</w:t>
            </w:r>
          </w:p>
          <w:p w:rsidR="000326CD" w:rsidRPr="00DA360B" w:rsidRDefault="000326CD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D" w:rsidRPr="005E394D" w:rsidRDefault="003F3A4B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D" w:rsidRPr="005E394D" w:rsidRDefault="000326CD" w:rsidP="002133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360B" w:rsidRPr="005E394D" w:rsidTr="008C3CC3">
        <w:trPr>
          <w:trHeight w:val="12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0B" w:rsidRPr="005E394D" w:rsidRDefault="001F222E" w:rsidP="00DA36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0B" w:rsidRPr="005E394D" w:rsidRDefault="008C3CC3" w:rsidP="00DA360B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0B" w:rsidRPr="00DA360B" w:rsidRDefault="00DA360B" w:rsidP="00DA3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Предприятие как объект управления. Предприятие как основная производственно-хозяйственная единица садово-паркового строительства. Деятельность коммерческих предприятий. Организационно- правовые формы предприятий ландшафного строительства</w:t>
            </w:r>
            <w:proofErr w:type="gramStart"/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.С</w:t>
            </w:r>
            <w:proofErr w:type="gramEnd"/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убъекты малого предпринимательства. Процессы интеграции предприятий.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0B" w:rsidRPr="005E394D" w:rsidRDefault="00DA360B" w:rsidP="00DA36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DA360B" w:rsidRPr="005E394D" w:rsidRDefault="00DA360B" w:rsidP="00DA36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DA360B" w:rsidRPr="005E394D" w:rsidRDefault="00DA360B" w:rsidP="00DA36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DA360B" w:rsidRPr="005E394D" w:rsidRDefault="00DA360B" w:rsidP="00DA36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DA360B" w:rsidRPr="005E394D" w:rsidRDefault="00DA360B" w:rsidP="00DA36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DA360B" w:rsidRPr="005E394D" w:rsidRDefault="00DA360B" w:rsidP="00DA36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DA360B" w:rsidRPr="005E394D" w:rsidRDefault="00DA360B" w:rsidP="00DA36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DA360B" w:rsidRPr="005E394D" w:rsidRDefault="00DA360B" w:rsidP="00DA36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0B" w:rsidRPr="005E394D" w:rsidRDefault="00DA360B" w:rsidP="00DA36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Лекционное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0B" w:rsidRPr="005E394D" w:rsidRDefault="00DA360B" w:rsidP="00DA360B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Мультимедийный проектор, презентация №2,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0B" w:rsidRDefault="00351B80" w:rsidP="00DA360B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6-28,</w:t>
            </w:r>
          </w:p>
          <w:p w:rsidR="00351B80" w:rsidRPr="00DA360B" w:rsidRDefault="00351B80" w:rsidP="00DA360B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47-57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0B" w:rsidRPr="005E394D" w:rsidRDefault="00DA360B" w:rsidP="00DA360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1B80" w:rsidRPr="005E394D" w:rsidTr="008C3CC3">
        <w:trPr>
          <w:trHeight w:val="12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1F222E" w:rsidP="00351B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8C3CC3" w:rsidP="00351B8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DA360B" w:rsidRDefault="00351B80" w:rsidP="00351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Предприятие как </w:t>
            </w:r>
            <w:proofErr w:type="gramStart"/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основная</w:t>
            </w:r>
            <w:proofErr w:type="gramEnd"/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производственно-хозяйственная </w:t>
            </w:r>
          </w:p>
          <w:p w:rsidR="00351B80" w:rsidRPr="00DA360B" w:rsidRDefault="00351B80" w:rsidP="00351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 Цели, задачи, функции предприятий.</w:t>
            </w:r>
          </w:p>
          <w:p w:rsidR="00351B80" w:rsidRPr="00DA360B" w:rsidRDefault="00351B80" w:rsidP="00351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Классификация предприятий</w:t>
            </w:r>
          </w:p>
          <w:p w:rsidR="00351B80" w:rsidRPr="00DA360B" w:rsidRDefault="00351B80" w:rsidP="00351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3. Преимущества и недостатки малого предпринимательства и крупномасштабного </w:t>
            </w:r>
          </w:p>
          <w:p w:rsidR="00351B80" w:rsidRPr="00DA360B" w:rsidRDefault="00351B80" w:rsidP="00351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 Сравнение организационно-правовых форм предприятий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351B80" w:rsidP="00351B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351B80" w:rsidP="00351B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Семинарское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351B80" w:rsidP="00351B8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Мультимедийный проектор, презентация </w:t>
            </w:r>
            <w:r w:rsidRPr="00A51A00">
              <w:rPr>
                <w:rFonts w:ascii="Times New Roman" w:hAnsi="Times New Roman" w:cs="Times New Roman"/>
                <w:b/>
                <w:sz w:val="18"/>
                <w:szCs w:val="18"/>
              </w:rPr>
              <w:t>№2,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Default="00351B80" w:rsidP="00351B8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6-28,</w:t>
            </w:r>
          </w:p>
          <w:p w:rsidR="00351B80" w:rsidRDefault="00351B80" w:rsidP="00351B8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47-57,</w:t>
            </w:r>
          </w:p>
          <w:p w:rsidR="00351B80" w:rsidRPr="00DA360B" w:rsidRDefault="00351B80" w:rsidP="00351B8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ГК РФ ч.1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351B80" w:rsidP="00351B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1B80" w:rsidRPr="005E394D" w:rsidTr="008C3CC3">
        <w:trPr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351B80" w:rsidP="00351B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351B80" w:rsidP="00351B8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80" w:rsidRPr="00DA360B" w:rsidRDefault="00351B80" w:rsidP="00351B80">
            <w:pPr>
              <w:pStyle w:val="2"/>
              <w:spacing w:before="0" w:line="276" w:lineRule="auto"/>
            </w:pPr>
            <w:r w:rsidRPr="00DA360B">
              <w:t>Самостоятельная работа по теме</w:t>
            </w:r>
          </w:p>
          <w:p w:rsidR="00351B80" w:rsidRPr="00DA360B" w:rsidRDefault="00351B80" w:rsidP="00351B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351B80" w:rsidP="00351B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351B80" w:rsidRPr="005E394D" w:rsidRDefault="00351B80" w:rsidP="00351B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351B80" w:rsidRPr="005E394D" w:rsidRDefault="00351B80" w:rsidP="00351B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80" w:rsidRPr="005E394D" w:rsidRDefault="00351B80" w:rsidP="00351B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Используя ГК РФ ч</w:t>
            </w:r>
            <w:proofErr w:type="gramStart"/>
            <w:r w:rsidRPr="005E394D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1</w:t>
            </w:r>
            <w:proofErr w:type="gramEnd"/>
            <w:r w:rsidRPr="005E394D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. Составить  сравнительную  таблицу организац</w:t>
            </w:r>
            <w:r w:rsidR="00C81B3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ионн</w:t>
            </w:r>
            <w:proofErr w:type="gramStart"/>
            <w:r w:rsidR="00C81B3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о-</w:t>
            </w:r>
            <w:proofErr w:type="gramEnd"/>
            <w:r w:rsidR="00C81B3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правовых форм организаций</w:t>
            </w: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ландшафного строительства</w:t>
            </w:r>
          </w:p>
        </w:tc>
      </w:tr>
      <w:tr w:rsidR="00351B80" w:rsidRPr="005E394D" w:rsidTr="008C3CC3">
        <w:trPr>
          <w:trHeight w:val="2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80" w:rsidRPr="005E394D" w:rsidRDefault="00351B80" w:rsidP="00351B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80" w:rsidRPr="005E394D" w:rsidRDefault="00351B80" w:rsidP="00351B8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DA360B" w:rsidRDefault="00351B80" w:rsidP="00351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1.2.</w:t>
            </w:r>
          </w:p>
          <w:p w:rsidR="00351B80" w:rsidRPr="00DA360B" w:rsidRDefault="00351B80" w:rsidP="00351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Особенности ландшафтного строительства и садово-паркового хозяйства</w:t>
            </w:r>
          </w:p>
          <w:p w:rsidR="00351B80" w:rsidRPr="00DA360B" w:rsidRDefault="00351B80" w:rsidP="00351B80">
            <w:pPr>
              <w:pStyle w:val="3"/>
              <w:spacing w:before="0" w:line="276" w:lineRule="auto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80" w:rsidRPr="005E394D" w:rsidRDefault="00351B80" w:rsidP="00351B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80" w:rsidRPr="005E394D" w:rsidRDefault="00351B80" w:rsidP="00351B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26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A00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1A00" w:rsidRDefault="008C3CC3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Производственный процесс. Общие положения. Особенности производственного процесса в </w:t>
            </w:r>
            <w:proofErr w:type="gramStart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садово- парковом</w:t>
            </w:r>
            <w:proofErr w:type="gramEnd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хозяйстве и </w:t>
            </w:r>
            <w:r w:rsidRPr="00DA36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ландшафтном строительстве. Субъекты </w:t>
            </w:r>
            <w:proofErr w:type="gramStart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садово- паркового</w:t>
            </w:r>
            <w:proofErr w:type="gramEnd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 и ландшафтного строительства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2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Лекционное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Мультимедийный проектор, презентация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51A00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Интерактивная 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доска ( ИД),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29-51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24-26, 157-175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26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A00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1A00" w:rsidRDefault="008C3CC3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Особенностипроизводственного процессапа редапиятиях  садово-паркового и ландшафтного строительства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1. Состав рабочей проектной документации, по которой проводятсяяработы по СПС.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2.Работы по посадке, деревьев и кустарников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3.Работы по устройству газонов, цветников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4. Работы по устройству дорожн</w:t>
            </w:r>
            <w:proofErr w:type="gramStart"/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о-</w:t>
            </w:r>
            <w:proofErr w:type="gramEnd"/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плиточной сети при ландшафтном строителстве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5.Содержание  зеленых насаждений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6 Производственные процессы в оранжерейных хозяйствах, питомниках, теплицах</w:t>
            </w: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A00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2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семинарское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29-51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24-26, 157-175,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175-182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3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pStyle w:val="2"/>
              <w:spacing w:before="0" w:line="276" w:lineRule="auto"/>
            </w:pPr>
            <w:r w:rsidRPr="00DA360B">
              <w:t>Самостоятельная работа по разделу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Составление сообщений по вопросам семинарского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1.3.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фонды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365691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 w:rsidRPr="00365691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Состав и относительная ограниченность  экономических ресурсов. Земля как главное средство производства </w:t>
            </w:r>
            <w:proofErr w:type="gramStart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садово- паркового</w:t>
            </w:r>
            <w:proofErr w:type="gramEnd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строительства. Основные фонды садово-паркового и ландшафного строительства: состав, структура, оценка. Износ и амортизация основных фондов. Показатели эффективности использования. Аренда основных фондов. Понятие и сущность нематериальных активов.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лекционное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Мультимедийный проектор, презентация №5,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ПБУ 6/01 «Учет основных средств»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НК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РФ глава 25 «Налог на прибыль»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с..56-68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26-44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Материальные экономические ресурсы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 Проблемы ограниченности экономических ресурсов. 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2.Главный ресур</w:t>
            </w:r>
            <w:proofErr w:type="gramStart"/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с-</w:t>
            </w:r>
            <w:proofErr w:type="gramEnd"/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земля как средство производства в садово-парковом строительстве.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Признаки основных фондов</w:t>
            </w: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 садово-паркового и ландшафного  строительства.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4.Воспроизводство основных фондов.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5. Эффективность использования оснофных фондов.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6. Признаки нематериальных активово и их значение </w:t>
            </w: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семинарское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ПБУ 6/01 «Учет основных средств»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НК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РФ глава 25 «Налог на прибыль»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с..56-68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26-44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Расчет суммы и показателей  использования основных фондов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 Расчет среднегодовой  стоимости основных средств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Определение износа  и амортизации.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b/>
                <w:snapToGrid w:val="0"/>
                <w:sz w:val="20"/>
                <w:szCs w:val="20"/>
              </w:rPr>
            </w:pPr>
            <w:r w:rsidRPr="00DA360B">
              <w:rPr>
                <w:bCs/>
                <w:sz w:val="20"/>
                <w:szCs w:val="20"/>
              </w:rPr>
              <w:t>3. Показатели эффективности основных средств.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Сборник задач, тема 1.1.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445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pStyle w:val="2"/>
              <w:spacing w:before="0" w:line="276" w:lineRule="auto"/>
            </w:pPr>
            <w:r w:rsidRPr="00DA360B"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Решение упражнений </w:t>
            </w:r>
            <w:r w:rsidRPr="005E394D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по расчету показателей использования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основных </w:t>
            </w:r>
            <w:r w:rsidRPr="005E394D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1.4.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Оборотные средства 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01,02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Оборотные средства  и их состав на предприятиятиях ландшафного  строительства. Оборотные фонды. Фонды обращения. Нормирование оборотных средств, показатели использования оборотных средств. Пути улучшения использования оборотных средств.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365691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36569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365691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36569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лекционное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Мультимедийный проектор, презентация</w:t>
            </w:r>
            <w:r w:rsidRPr="00A51A00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ПБУ 6/01 «Учет основных средств»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НК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РФ глава 25 «Налог на прибыль»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с..74-86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44-47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11.02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Значение оборотных средств</w:t>
            </w:r>
            <w:r w:rsidRPr="00DA360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и методы их нормирования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1.</w:t>
            </w:r>
            <w:r w:rsidRPr="00DA36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Кругооборот оборотных средств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2.Структура оборотных средств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>3.Роль и порядок нормирования оборотных средств на предприятиях  ландшафного строительства</w:t>
            </w:r>
            <w:r w:rsidRPr="00DA36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</w:t>
            </w:r>
            <w:r w:rsidRPr="00DA36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.Экономия производственных ресурсов в садово-парковом строительстве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365691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36569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365691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36569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семинарское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ПБУ 6/01 «Учет основных средств»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НК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РФ глава 25 «Налог на прибыль»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с..74-86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44-47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11.02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показателей оборачиваемости оборотных средств</w:t>
            </w:r>
            <w:proofErr w:type="gramStart"/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норматива оборотных средств в ландшафтном строительстве.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365691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36569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365691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36569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практическое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Сборник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445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pStyle w:val="2"/>
              <w:spacing w:before="0" w:line="276" w:lineRule="auto"/>
            </w:pPr>
            <w:r w:rsidRPr="00DA360B"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Решение упражнений </w:t>
            </w:r>
            <w:r w:rsidRPr="005E394D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по расчету показателей использования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оборотных средст</w:t>
            </w:r>
            <w:r w:rsidRPr="005E394D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1.5.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Производственная программа и производственная мощность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15.02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программа в питомниках. Производственная мощность. Показатели производственной программы. Стратегия маркетинга. Формирование производственной программы.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130C7A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30C7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130C7A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30C7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лекционное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Мультимедийный проектор, презентация</w:t>
            </w:r>
            <w:r w:rsidRPr="00A51A00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с..69-74</w:t>
            </w:r>
          </w:p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57-67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15.02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разработки производственной программы и мощности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1.Измерители производственной программы  в ландшафном строительстве.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2. Порядок формирования производственной программы в питомниках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gramStart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определяющие производственну</w:t>
            </w: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ю  мощность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130C7A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30C7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130C7A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30C7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семинарское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Мультимедийный проектор, презентация</w:t>
            </w:r>
            <w:r w:rsidRPr="00A51A00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с..69-74</w:t>
            </w:r>
          </w:p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57-67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25.02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 показателей производственной</w:t>
            </w: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программы и мощности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130C7A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30C7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130C7A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30C7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практическое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Сборник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445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pStyle w:val="2"/>
              <w:spacing w:before="0" w:line="276" w:lineRule="auto"/>
            </w:pPr>
            <w:r w:rsidRPr="00DA360B"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Решение упражнений </w:t>
            </w:r>
            <w:r w:rsidRPr="005E394D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по расчету показателей </w:t>
            </w: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производственнолй программы и мощности</w:t>
            </w:r>
            <w:r w:rsidRPr="005E394D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445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  <w:p w:rsidR="00A51A00" w:rsidRPr="00DA360B" w:rsidRDefault="00A51A00" w:rsidP="00A51A00">
            <w:pPr>
              <w:pStyle w:val="2"/>
              <w:spacing w:before="0" w:line="276" w:lineRule="auto"/>
              <w:rPr>
                <w:i w:val="0"/>
              </w:rPr>
            </w:pPr>
            <w:r w:rsidRPr="00DA360B">
              <w:rPr>
                <w:b/>
                <w:bCs/>
                <w:i w:val="0"/>
              </w:rPr>
              <w:t>Труд и заработная плата.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2.1.  Кадры  предприятий  ландшафного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12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25.02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Кадры предприятияна </w:t>
            </w:r>
            <w:proofErr w:type="gramStart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предприятиях</w:t>
            </w:r>
            <w:proofErr w:type="gramEnd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 ландшафного строительства: состав, структура. Коллективный договор. </w:t>
            </w:r>
          </w:p>
          <w:p w:rsidR="00A51A00" w:rsidRPr="00DA360B" w:rsidRDefault="00A51A00" w:rsidP="00A51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Нормирование труда на предприятьиях ландшафного строительства. Нормы труда. Производительность труда в ландшафном строительстве. Резервы роста  производительности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Лекционное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Мультимедийный проектор, презентация №10,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с.100-114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67-78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5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01.03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snapToGrid w:val="0"/>
                <w:color w:val="000000" w:themeColor="text1"/>
                <w:sz w:val="20"/>
                <w:szCs w:val="20"/>
              </w:rPr>
              <w:t>Качественная и количественная характеристика персонала.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>1.Факторы определяющие структуру кадров предприятия.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 xml:space="preserve">2.Социально-экономическое значение производительности труда 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 xml:space="preserve">3.Роль нормирования   труда  в выявлении резервов и путей  повышения производительности труда на предприятии.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семинарское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Мультимедийный проектор, презентация</w:t>
            </w:r>
            <w:r w:rsidRPr="00A51A00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с.100-114, 116-119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67-78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5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01.03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sz w:val="20"/>
                <w:szCs w:val="20"/>
              </w:rPr>
              <w:t>Расчет показателей по труду</w:t>
            </w:r>
          </w:p>
          <w:p w:rsidR="00A51A00" w:rsidRPr="00DA360B" w:rsidRDefault="00A51A00" w:rsidP="00A51A00">
            <w:pPr>
              <w:pStyle w:val="ac"/>
              <w:numPr>
                <w:ilvl w:val="0"/>
                <w:numId w:val="21"/>
              </w:numPr>
              <w:tabs>
                <w:tab w:val="left" w:pos="5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69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Расчет численности персонала</w:t>
            </w:r>
          </w:p>
          <w:p w:rsidR="00A51A00" w:rsidRPr="00DA360B" w:rsidRDefault="00A51A00" w:rsidP="00A51A00">
            <w:pPr>
              <w:pStyle w:val="ac"/>
              <w:numPr>
                <w:ilvl w:val="0"/>
                <w:numId w:val="21"/>
              </w:numPr>
              <w:tabs>
                <w:tab w:val="left" w:pos="5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69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Расчет норм труда</w:t>
            </w:r>
          </w:p>
          <w:p w:rsidR="00A51A00" w:rsidRPr="00DA360B" w:rsidRDefault="00A51A00" w:rsidP="00A51A00">
            <w:pPr>
              <w:pStyle w:val="ac"/>
              <w:numPr>
                <w:ilvl w:val="0"/>
                <w:numId w:val="21"/>
              </w:numPr>
              <w:tabs>
                <w:tab w:val="left" w:pos="5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69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Расчет производительность труда</w:t>
            </w:r>
          </w:p>
          <w:p w:rsidR="00A51A00" w:rsidRPr="00DA360B" w:rsidRDefault="00A51A00" w:rsidP="00A51A00">
            <w:pPr>
              <w:pStyle w:val="ac"/>
              <w:tabs>
                <w:tab w:val="left" w:pos="5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Практическое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Сборник задач, тема 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6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B95769" w:rsidRDefault="00A51A00" w:rsidP="00A51A00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Подготовка к семинарскому занятию </w:t>
            </w:r>
          </w:p>
          <w:p w:rsidR="00A51A00" w:rsidRPr="005E394D" w:rsidRDefault="00A51A00" w:rsidP="00A51A00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Решение упражнений по показатялям труда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2.2.  Организация оплаты труда в ландшафном строительстве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12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11.03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Сущность заработной платы. Формы и системы заработной платы. Особые условия оплаты труда  в ландшафном строительстве. Содержание тарифн</w:t>
            </w:r>
            <w:proofErr w:type="gramStart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DA360B">
              <w:rPr>
                <w:rFonts w:ascii="Times New Roman" w:hAnsi="Times New Roman" w:cs="Times New Roman"/>
                <w:sz w:val="20"/>
                <w:szCs w:val="20"/>
              </w:rPr>
              <w:t xml:space="preserve"> квалификационного справочника в ландшафном строительстве. Виды премирования. Бестарифные системы оплаты труда. Система стимулирования продаж. Гибкие системы оплаты труда. Фонд оплаты труда, его расчет.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Лекционное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Мультимедийный проектор, презентация №10,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с.86-100, 114-119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78-85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5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11.03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snapToGrid w:val="0"/>
                <w:color w:val="000000" w:themeColor="text1"/>
                <w:sz w:val="20"/>
                <w:szCs w:val="20"/>
              </w:rPr>
              <w:t>Организация заработной платы на предприятии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 xml:space="preserve">1.Нормативные документы по  новой системе оплаты труда. 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 xml:space="preserve">2.Социально- экономическое  значение необходимости мотивации труда  персонала 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>3. Методы планирования фонда заработной платы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>5. Современные подходы к организации оплаты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семинарское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Мультимедийный проектор, презентация</w:t>
            </w:r>
            <w:r w:rsidRPr="00A51A00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с.86-100, 114-119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78-87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5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15.03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5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Расчет заработной платы и фонда оплаты труда.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Практическое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Сборник задач, тема 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6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A82B82" w:rsidRDefault="00A51A00" w:rsidP="00A51A00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A82B82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Подготовка к семинарскому занятию</w:t>
            </w:r>
          </w:p>
          <w:p w:rsidR="00A51A00" w:rsidRPr="005E394D" w:rsidRDefault="00A51A00" w:rsidP="00A51A00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Решение упражнений по оплате труда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6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Себестоимость продукции, ценообразование и финансовые показатели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A82B82" w:rsidRDefault="00A51A00" w:rsidP="00A51A00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3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 Себестоимость продукции и услуг.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13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15.03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Понятие издержек и  себестоимость продукции как экономическая категория. Классификация затрат на производство и реализацию продукции. Калькулирование  затрат на производство и реализацию продукции ландшафного строительства.  Пути снижения себестоимости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Лекционное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Мультимедийный проектор, презентация №13,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с.122-134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88-100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Группировка и структура затрат ландшафтного строительства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1.Экономическое содержание издержек. Себестоимость продукции.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2.Нормативная база  определения затрат производства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 Классификации затрат по экономическим признакам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 Классификация по статьям калькуляции.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семинарское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с.122-134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88-100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25.03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pStyle w:val="ac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Составление калькуляции</w:t>
            </w:r>
          </w:p>
          <w:p w:rsidR="00A51A00" w:rsidRPr="00DA360B" w:rsidRDefault="00A51A00" w:rsidP="00A51A00">
            <w:pPr>
              <w:pStyle w:val="ac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Расчет себестоимости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Практическое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Сборник задач, тема 6.2,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4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 xml:space="preserve">Решение </w:t>
            </w:r>
            <w:r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 xml:space="preserve">упражнений </w:t>
            </w:r>
            <w:r w:rsidRPr="005E394D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 xml:space="preserve">по теме </w:t>
            </w:r>
            <w:r w:rsidRPr="005E394D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3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3.2. Основы сметной стоимости ландшафтного 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8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29.03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Система сметного нормирования. Сметная документация в ландшафтном строительстве. Сметная, фактическая и плановая себестоимость ландшафтного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Лекционное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Мультимедийный проектор, презентация №13,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134-144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108-118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Технико-экономические основы  проектирования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 Общие положения системы сметного нормирования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2.Содержание проектно- сметной документации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3.Определение фактической и плановой себестоимости в ландшафтном строительстве</w:t>
            </w:r>
            <w:r w:rsidRPr="00DA36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семинарское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134-144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108-118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08.04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z w:val="20"/>
                <w:szCs w:val="20"/>
              </w:rPr>
              <w:t>Составление сметной стоимости ландшафтного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Практическое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Сборник задач, тема 6.2,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4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697923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697923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2</w:t>
            </w:r>
          </w:p>
          <w:p w:rsidR="00A51A00" w:rsidRPr="00697923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697923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2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697923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697923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 xml:space="preserve">Решение упражнений по теме  </w:t>
            </w:r>
          </w:p>
          <w:p w:rsidR="00A51A00" w:rsidRPr="00697923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697923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Сообщение Договоры подряда в садово-парковом строительстве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3.3. </w:t>
            </w:r>
          </w:p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 прибыль, рентабельность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12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Цены и ценообразование в ландшафтноом строительстве и зеленом хозяйстве. Прибыль предприятия ландшафтного строительства. Рентабельность предприятий. Взаимодействие организаций ландшафтного строительства с финансовыми институтами.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Лекционное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Мультимедийный проектор, презентация №14, Интерактивная доска </w:t>
            </w:r>
            <w:proofErr w:type="gramStart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ИД), 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144-158, 158-174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100-108,  121-130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3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12.04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Ценообразование  в условиях рыночной экономики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1.Сущность цены и ее функции, структура. Виды цен в системе ценообразования. </w:t>
            </w: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 xml:space="preserve"> Этапы и методы установления цен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>2.Значение</w:t>
            </w:r>
            <w:proofErr w:type="gramStart"/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>,в</w:t>
            </w:r>
            <w:proofErr w:type="gramEnd"/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>иды и порядок формирования прибыли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 xml:space="preserve">3. Рентабельность организайий и виды ее. 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  <w:t>4. Фактор времени в садово-парковм строительстве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семинарское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144-158, 158-174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100-108,  121-130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9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12.04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показателей: цена, прибыль, рентабельность.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практическое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Сборник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5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A51A00" w:rsidRPr="00DA360B" w:rsidRDefault="00A51A00" w:rsidP="00A51A00">
            <w:pPr>
              <w:pStyle w:val="2"/>
              <w:spacing w:before="0" w:line="276" w:lineRule="auto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Эссе. Взаимоотношения предприятий с бюджетоми системой налогообложения.</w:t>
            </w:r>
          </w:p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Решение упражнений (задач)</w:t>
            </w:r>
          </w:p>
        </w:tc>
      </w:tr>
      <w:tr w:rsidR="00A51A00" w:rsidRPr="00697923" w:rsidTr="008C3C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697923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697923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color w:val="FF000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color w:val="FF000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3.4. Основы планирования деятельности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744026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 w:rsidRPr="00744026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697923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color w:val="FF0000"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697923" w:rsidRDefault="00A51A00" w:rsidP="00A51A00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697923" w:rsidRDefault="00A51A00" w:rsidP="00A51A00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697923" w:rsidRDefault="00A51A00" w:rsidP="00A51A00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51A00" w:rsidRPr="00697923" w:rsidTr="008C3CC3">
        <w:trPr>
          <w:trHeight w:val="13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697923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color w:val="FF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8C3CC3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8C3CC3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22.04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как функция управления предпритяием. Принципы планирования. Система планов, их структура и основные показатели. Методика разработки бизнес-плана.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744026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44026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744026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Лекци</w:t>
            </w:r>
            <w:r w:rsidRPr="00744026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онное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697923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174-182,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227-240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697923" w:rsidRDefault="00A51A00" w:rsidP="00A51A00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111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22.04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Основы </w:t>
            </w:r>
            <w:proofErr w:type="gramStart"/>
            <w:r w:rsidRPr="00DA360B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бизнес-планирования</w:t>
            </w:r>
            <w:proofErr w:type="gramEnd"/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Цели, задачи и предмет планирования.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Содержание и виды планирования.</w:t>
            </w:r>
          </w:p>
          <w:p w:rsidR="00A51A00" w:rsidRPr="00DA360B" w:rsidRDefault="00A51A00" w:rsidP="00A51A00">
            <w:pPr>
              <w:spacing w:after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Информационная  база планирования. Бизне</w:t>
            </w:r>
            <w:proofErr w:type="gramStart"/>
            <w:r w:rsidRPr="00DA360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с-</w:t>
            </w:r>
            <w:proofErr w:type="gramEnd"/>
            <w:r w:rsidRPr="00DA360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планирование на предприятиях садово-паркового строительства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семинарское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План семинара.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Сборник практических задач, ИД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Тесты</w:t>
            </w:r>
          </w:p>
        </w:tc>
        <w:tc>
          <w:tcPr>
            <w:tcW w:w="3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174-182,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227-240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90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5E394D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DA360B" w:rsidRDefault="00A51A00" w:rsidP="00A51A00">
            <w:pPr>
              <w:pStyle w:val="ac"/>
              <w:tabs>
                <w:tab w:val="left" w:pos="81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показателей плана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Практическое 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>Сборник практических задач, ИД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Сборник задач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8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A51A00" w:rsidRPr="00DA360B" w:rsidRDefault="00A51A00" w:rsidP="00A51A00">
            <w:pPr>
              <w:pStyle w:val="2"/>
              <w:spacing w:before="0" w:line="276" w:lineRule="auto"/>
              <w:ind w:firstLine="708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C80BFA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C80BFA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2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C80BFA" w:rsidRDefault="00A51A00" w:rsidP="00A51A00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80BF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Решение упражнений (задач) Подготовка к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семинарскому занятию</w:t>
            </w:r>
          </w:p>
        </w:tc>
      </w:tr>
      <w:tr w:rsidR="00A51A00" w:rsidRPr="005E394D" w:rsidTr="008C3CC3">
        <w:trPr>
          <w:trHeight w:val="90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3.5.</w:t>
            </w:r>
          </w:p>
          <w:p w:rsidR="00A51A00" w:rsidRPr="00DA360B" w:rsidRDefault="00A51A00" w:rsidP="00A51A00">
            <w:pPr>
              <w:tabs>
                <w:tab w:val="left" w:pos="81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Инвестиции в ландшафтном и садово-парковом строительстве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Pr="00B02DD1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  <w:p w:rsidR="00A51A00" w:rsidRPr="00B02DD1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 w:rsidRPr="00B02DD1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90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Default="008C3CC3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Общие положения.  Содержание инвестиционной деятельности. Экономическая  эффективность инвестиций. Источники формирования инвестиций.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лекционное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187-193,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133-143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90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Сущность и </w:t>
            </w:r>
            <w:proofErr w:type="gramStart"/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</w:t>
            </w:r>
            <w:proofErr w:type="gramEnd"/>
            <w:r w:rsidRPr="00DA3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напрвления  научно-технического прогесса в садово-парковом строительстве.</w:t>
            </w:r>
          </w:p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 и классификация иннноваций., инвестиций. Оценка инновационных проектов.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семинарское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3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187-193,</w:t>
            </w:r>
          </w:p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 с. 133-143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415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DA360B" w:rsidRDefault="00A51A00" w:rsidP="00A51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эффективности инвестиций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практическое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94D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практических задач, ИД</w:t>
            </w:r>
          </w:p>
        </w:tc>
        <w:tc>
          <w:tcPr>
            <w:tcW w:w="3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51A00" w:rsidRPr="005E394D" w:rsidRDefault="00A51A00" w:rsidP="00A51A0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Сборник задач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51A00" w:rsidRPr="005E394D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6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DA360B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DA360B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A51A00" w:rsidRPr="00DA360B" w:rsidRDefault="00A51A00" w:rsidP="00A51A00">
            <w:pPr>
              <w:pStyle w:val="2"/>
              <w:spacing w:before="0" w:line="276" w:lineRule="auto"/>
              <w:ind w:firstLine="708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C80BFA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2</w:t>
            </w:r>
          </w:p>
          <w:p w:rsidR="00A51A00" w:rsidRPr="00C80BFA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4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Default="00A51A00" w:rsidP="00A51A00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80BF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Решение упражнений (задач) Подготовка к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семинарскому занятию</w:t>
            </w:r>
          </w:p>
          <w:p w:rsidR="00A51A00" w:rsidRPr="00C80BFA" w:rsidRDefault="00A51A00" w:rsidP="00A51A00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Подготовка к зачету</w:t>
            </w:r>
          </w:p>
        </w:tc>
      </w:tr>
      <w:tr w:rsidR="00A51A00" w:rsidRPr="005E394D" w:rsidTr="008C3CC3">
        <w:trPr>
          <w:trHeight w:val="3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5E394D" w:rsidRDefault="001F222E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10.05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B02DD1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02DD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Зачетное занятие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C36E71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C36E71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2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C80BFA" w:rsidRDefault="00A51A00" w:rsidP="00A51A00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A51A00" w:rsidRPr="005E394D" w:rsidTr="008C3CC3">
        <w:trPr>
          <w:trHeight w:val="8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A00" w:rsidRPr="005E394D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00" w:rsidRPr="00B02DD1" w:rsidRDefault="00A51A00" w:rsidP="00A51A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C36E71" w:rsidRDefault="00A51A00" w:rsidP="00A51A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napToGrid w:val="0"/>
                <w:sz w:val="18"/>
                <w:szCs w:val="18"/>
              </w:rPr>
            </w:pPr>
            <w:r w:rsidRPr="00C36E71">
              <w:rPr>
                <w:rFonts w:ascii="Times New Roman" w:hAnsi="Times New Roman" w:cs="Times New Roman"/>
                <w:b/>
                <w:i/>
                <w:snapToGrid w:val="0"/>
                <w:sz w:val="18"/>
                <w:szCs w:val="18"/>
              </w:rPr>
              <w:t>108 в тюч 38 сам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00" w:rsidRPr="00C80BFA" w:rsidRDefault="00A51A00" w:rsidP="00A51A00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tbl>
      <w:tblPr>
        <w:tblW w:w="15876" w:type="dxa"/>
        <w:tblInd w:w="-459" w:type="dxa"/>
        <w:tblLook w:val="04A0"/>
      </w:tblPr>
      <w:tblGrid>
        <w:gridCol w:w="15876"/>
      </w:tblGrid>
      <w:tr w:rsidR="008C3909" w:rsidRPr="005E394D" w:rsidTr="008C3909">
        <w:trPr>
          <w:trHeight w:val="408"/>
        </w:trPr>
        <w:tc>
          <w:tcPr>
            <w:tcW w:w="15876" w:type="dxa"/>
            <w:vAlign w:val="center"/>
            <w:hideMark/>
          </w:tcPr>
          <w:p w:rsidR="008C3909" w:rsidRPr="005E394D" w:rsidRDefault="008C3909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63FA" w:rsidRPr="005E394D" w:rsidRDefault="004563FA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909" w:rsidRPr="005E394D" w:rsidTr="008C3909">
        <w:trPr>
          <w:trHeight w:val="225"/>
        </w:trPr>
        <w:tc>
          <w:tcPr>
            <w:tcW w:w="15876" w:type="dxa"/>
            <w:vAlign w:val="center"/>
            <w:hideMark/>
          </w:tcPr>
          <w:p w:rsidR="008C3909" w:rsidRPr="005E394D" w:rsidRDefault="008C3909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63FA" w:rsidRPr="005E394D" w:rsidRDefault="004563FA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909" w:rsidRPr="005E394D" w:rsidTr="008C3909">
        <w:trPr>
          <w:trHeight w:val="408"/>
        </w:trPr>
        <w:tc>
          <w:tcPr>
            <w:tcW w:w="15876" w:type="dxa"/>
            <w:vAlign w:val="center"/>
            <w:hideMark/>
          </w:tcPr>
          <w:p w:rsidR="008C3909" w:rsidRPr="005E394D" w:rsidRDefault="008C3909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63FA" w:rsidRPr="005E394D" w:rsidRDefault="004563FA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909" w:rsidRPr="005E394D" w:rsidTr="008C3909">
        <w:trPr>
          <w:trHeight w:val="225"/>
        </w:trPr>
        <w:tc>
          <w:tcPr>
            <w:tcW w:w="15876" w:type="dxa"/>
            <w:vAlign w:val="center"/>
            <w:hideMark/>
          </w:tcPr>
          <w:p w:rsidR="004563FA" w:rsidRPr="005E394D" w:rsidRDefault="004563FA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63FA" w:rsidRPr="005E394D" w:rsidRDefault="004563FA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909" w:rsidRPr="005E394D" w:rsidTr="008C3909">
        <w:trPr>
          <w:trHeight w:val="408"/>
        </w:trPr>
        <w:tc>
          <w:tcPr>
            <w:tcW w:w="15876" w:type="dxa"/>
            <w:vAlign w:val="center"/>
            <w:hideMark/>
          </w:tcPr>
          <w:p w:rsidR="004563FA" w:rsidRPr="005E394D" w:rsidRDefault="004563FA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63FA" w:rsidRPr="005E394D" w:rsidRDefault="004563FA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909" w:rsidRPr="005E394D" w:rsidTr="008C3909">
        <w:trPr>
          <w:trHeight w:val="225"/>
        </w:trPr>
        <w:tc>
          <w:tcPr>
            <w:tcW w:w="15876" w:type="dxa"/>
            <w:vAlign w:val="center"/>
            <w:hideMark/>
          </w:tcPr>
          <w:p w:rsidR="008C3909" w:rsidRPr="005E394D" w:rsidRDefault="008C3909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63FA" w:rsidRPr="005E394D" w:rsidRDefault="004563FA" w:rsidP="00951065">
            <w:pPr>
              <w:ind w:firstLine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</w:p>
    <w:p w:rsidR="004563FA" w:rsidRPr="005E394D" w:rsidRDefault="004563FA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7458B" w:rsidRPr="005E394D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  <w:sectPr w:rsidR="0087458B" w:rsidRPr="005E394D" w:rsidSect="00C6563C">
          <w:pgSz w:w="16838" w:h="11906" w:orient="landscape"/>
          <w:pgMar w:top="737" w:right="567" w:bottom="726" w:left="1134" w:header="709" w:footer="709" w:gutter="0"/>
          <w:cols w:space="708"/>
          <w:docGrid w:linePitch="360"/>
        </w:sectPr>
      </w:pPr>
    </w:p>
    <w:p w:rsidR="00DA360B" w:rsidRPr="00DA360B" w:rsidRDefault="00DA360B" w:rsidP="00DA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3A6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Основные источники: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4713">
        <w:rPr>
          <w:rFonts w:ascii="Times New Roman" w:hAnsi="Times New Roman" w:cs="Times New Roman"/>
          <w:bCs/>
          <w:sz w:val="24"/>
          <w:szCs w:val="24"/>
        </w:rPr>
        <w:t xml:space="preserve">Экономика содово </w:t>
      </w:r>
      <w:proofErr w:type="gramStart"/>
      <w:r w:rsidRPr="004D4713">
        <w:rPr>
          <w:rFonts w:ascii="Times New Roman" w:hAnsi="Times New Roman" w:cs="Times New Roman"/>
          <w:bCs/>
          <w:sz w:val="24"/>
          <w:szCs w:val="24"/>
        </w:rPr>
        <w:t>–п</w:t>
      </w:r>
      <w:proofErr w:type="gramEnd"/>
      <w:r w:rsidRPr="004D4713">
        <w:rPr>
          <w:rFonts w:ascii="Times New Roman" w:hAnsi="Times New Roman" w:cs="Times New Roman"/>
          <w:bCs/>
          <w:sz w:val="24"/>
          <w:szCs w:val="24"/>
        </w:rPr>
        <w:t>аркового и ландшафтного строительства</w:t>
      </w:r>
      <w:r>
        <w:rPr>
          <w:rFonts w:ascii="Times New Roman" w:hAnsi="Times New Roman" w:cs="Times New Roman"/>
          <w:bCs/>
          <w:sz w:val="24"/>
          <w:szCs w:val="24"/>
        </w:rPr>
        <w:t>: Учебник для сред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роф. образования. Автор: Джикович Ю.В.,-М.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Издательский центр: «Академия», 2014.-208с.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ISBN</w:t>
      </w:r>
      <w:r w:rsidRPr="004D4713">
        <w:rPr>
          <w:rFonts w:ascii="Times New Roman" w:hAnsi="Times New Roman" w:cs="Times New Roman"/>
          <w:bCs/>
          <w:sz w:val="24"/>
          <w:szCs w:val="24"/>
        </w:rPr>
        <w:t xml:space="preserve"> 978-5-7</w:t>
      </w:r>
      <w:r w:rsidRPr="00DA360B">
        <w:rPr>
          <w:rFonts w:ascii="Times New Roman" w:hAnsi="Times New Roman" w:cs="Times New Roman"/>
          <w:bCs/>
          <w:sz w:val="24"/>
          <w:szCs w:val="24"/>
        </w:rPr>
        <w:t>695-466-14</w:t>
      </w:r>
      <w:r w:rsidR="00351B80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824E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1B8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 w:rsidR="00824E7D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Start"/>
      <w:r w:rsidR="00351B80">
        <w:rPr>
          <w:rFonts w:ascii="Times New Roman" w:hAnsi="Times New Roman" w:cs="Times New Roman"/>
          <w:b/>
          <w:bCs/>
          <w:sz w:val="24"/>
          <w:szCs w:val="24"/>
        </w:rPr>
        <w:t>( Л1</w:t>
      </w:r>
      <w:proofErr w:type="gramEnd"/>
      <w:r w:rsidR="00351B8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A360B" w:rsidRPr="00146ADE" w:rsidRDefault="00DA360B" w:rsidP="00DA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6ADE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источники: </w:t>
      </w:r>
    </w:p>
    <w:p w:rsidR="00824E7D" w:rsidRDefault="00824E7D" w:rsidP="00824E7D">
      <w:pPr>
        <w:autoSpaceDE w:val="0"/>
        <w:autoSpaceDN w:val="0"/>
        <w:adjustRightInd w:val="0"/>
        <w:spacing w:after="0" w:line="240" w:lineRule="auto"/>
        <w:ind w:left="480"/>
        <w:rPr>
          <w:rFonts w:ascii="Times New Roman" w:eastAsia="TimesNewRomanPS-BoldMT" w:hAnsi="Times New Roman"/>
          <w:bCs/>
          <w:iCs/>
          <w:sz w:val="24"/>
          <w:szCs w:val="24"/>
        </w:rPr>
      </w:pPr>
    </w:p>
    <w:p w:rsidR="00824E7D" w:rsidRPr="00824E7D" w:rsidRDefault="00824E7D" w:rsidP="00824E7D">
      <w:pPr>
        <w:pStyle w:val="ac"/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</w:rPr>
      </w:pPr>
      <w:r w:rsidRPr="00824E7D">
        <w:rPr>
          <w:rFonts w:ascii="Times New Roman" w:eastAsia="TimesNewRomanPS-BoldMT" w:hAnsi="Times New Roman"/>
          <w:bCs/>
          <w:iCs/>
          <w:sz w:val="24"/>
          <w:szCs w:val="24"/>
        </w:rPr>
        <w:t>Дашкевич Е.А., Экономика и организация  содово-паркового строительства и хозяйства</w:t>
      </w:r>
      <w:r w:rsidRPr="00824E7D">
        <w:rPr>
          <w:rFonts w:ascii="Times New Roman" w:hAnsi="Times New Roman" w:cs="Times New Roman"/>
          <w:color w:val="000000"/>
        </w:rPr>
        <w:t xml:space="preserve"> пособие / Е. А. Дашкевич. – Минск</w:t>
      </w:r>
      <w:proofErr w:type="gramStart"/>
      <w:r w:rsidRPr="00824E7D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824E7D">
        <w:rPr>
          <w:rFonts w:ascii="Times New Roman" w:hAnsi="Times New Roman" w:cs="Times New Roman"/>
          <w:color w:val="000000"/>
        </w:rPr>
        <w:t xml:space="preserve"> БГТУ, 2008. – 267 с.ISBN 978-985-434-773-8</w:t>
      </w:r>
      <w:r w:rsidR="00351B80">
        <w:rPr>
          <w:rFonts w:ascii="Times New Roman" w:hAnsi="Times New Roman" w:cs="Times New Roman"/>
          <w:color w:val="000000"/>
        </w:rPr>
        <w:t xml:space="preserve">             (Л</w:t>
      </w:r>
      <w:proofErr w:type="gramStart"/>
      <w:r w:rsidR="00351B80">
        <w:rPr>
          <w:rFonts w:ascii="Times New Roman" w:hAnsi="Times New Roman" w:cs="Times New Roman"/>
          <w:color w:val="000000"/>
        </w:rPr>
        <w:t>2</w:t>
      </w:r>
      <w:proofErr w:type="gramEnd"/>
      <w:r w:rsidR="00351B80">
        <w:rPr>
          <w:rFonts w:ascii="Times New Roman" w:hAnsi="Times New Roman" w:cs="Times New Roman"/>
          <w:color w:val="000000"/>
        </w:rPr>
        <w:t>)</w:t>
      </w:r>
    </w:p>
    <w:p w:rsidR="00DA360B" w:rsidRDefault="00DA360B" w:rsidP="00DA360B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/>
          <w:bCs/>
          <w:iCs/>
          <w:sz w:val="24"/>
          <w:szCs w:val="24"/>
        </w:rPr>
      </w:pPr>
    </w:p>
    <w:p w:rsidR="00DA360B" w:rsidRPr="009B26B2" w:rsidRDefault="00DA360B" w:rsidP="00DA360B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/>
          <w:bCs/>
          <w:iCs/>
          <w:sz w:val="24"/>
          <w:szCs w:val="24"/>
        </w:rPr>
      </w:pPr>
      <w:r w:rsidRPr="009B26B2">
        <w:rPr>
          <w:rFonts w:ascii="Times New Roman" w:eastAsia="TimesNewRomanPS-BoldMT" w:hAnsi="Times New Roman"/>
          <w:bCs/>
          <w:iCs/>
          <w:sz w:val="24"/>
          <w:szCs w:val="24"/>
        </w:rPr>
        <w:t>Сергеев И.В., Веретенникова И.И. Экономика организаци</w:t>
      </w:r>
      <w:proofErr w:type="gramStart"/>
      <w:r w:rsidRPr="009B26B2">
        <w:rPr>
          <w:rFonts w:ascii="Times New Roman" w:eastAsia="TimesNewRomanPS-BoldMT" w:hAnsi="Times New Roman"/>
          <w:bCs/>
          <w:iCs/>
          <w:sz w:val="24"/>
          <w:szCs w:val="24"/>
        </w:rPr>
        <w:t>й(</w:t>
      </w:r>
      <w:proofErr w:type="gramEnd"/>
      <w:r w:rsidRPr="009B26B2">
        <w:rPr>
          <w:rFonts w:ascii="Times New Roman" w:eastAsia="TimesNewRomanPS-BoldMT" w:hAnsi="Times New Roman"/>
          <w:bCs/>
          <w:iCs/>
          <w:sz w:val="24"/>
          <w:szCs w:val="24"/>
        </w:rPr>
        <w:t>предприятий): учеб. / Под ред. И.В.Сергеева. – 3-е изд., перераб. и доп.М.: ТК Велби, Изд-во Проспект, 20</w:t>
      </w:r>
      <w:r>
        <w:rPr>
          <w:rFonts w:ascii="Times New Roman" w:eastAsia="TimesNewRomanPS-BoldMT" w:hAnsi="Times New Roman"/>
          <w:bCs/>
          <w:iCs/>
          <w:sz w:val="24"/>
          <w:szCs w:val="24"/>
        </w:rPr>
        <w:t>12</w:t>
      </w:r>
      <w:r w:rsidRPr="009B26B2">
        <w:rPr>
          <w:rFonts w:ascii="Times New Roman" w:eastAsia="TimesNewRomanPS-BoldMT" w:hAnsi="Times New Roman"/>
          <w:bCs/>
          <w:iCs/>
          <w:sz w:val="24"/>
          <w:szCs w:val="24"/>
        </w:rPr>
        <w:t xml:space="preserve">. – 560 </w:t>
      </w:r>
      <w:proofErr w:type="gramStart"/>
      <w:r w:rsidRPr="009B26B2">
        <w:rPr>
          <w:rFonts w:ascii="Times New Roman" w:eastAsia="TimesNewRomanPS-BoldMT" w:hAnsi="Times New Roman"/>
          <w:bCs/>
          <w:iCs/>
          <w:sz w:val="24"/>
          <w:szCs w:val="24"/>
        </w:rPr>
        <w:t>с</w:t>
      </w:r>
      <w:proofErr w:type="gramEnd"/>
      <w:r w:rsidRPr="009B26B2">
        <w:rPr>
          <w:rFonts w:ascii="Times New Roman" w:eastAsia="TimesNewRomanPS-BoldMT" w:hAnsi="Times New Roman"/>
          <w:bCs/>
          <w:iCs/>
          <w:sz w:val="24"/>
          <w:szCs w:val="24"/>
        </w:rPr>
        <w:t>.</w:t>
      </w:r>
    </w:p>
    <w:p w:rsidR="00DA360B" w:rsidRPr="009600EB" w:rsidRDefault="00DA360B" w:rsidP="00DA360B">
      <w:pPr>
        <w:numPr>
          <w:ilvl w:val="0"/>
          <w:numId w:val="20"/>
        </w:numPr>
        <w:spacing w:before="168" w:after="144" w:line="240" w:lineRule="auto"/>
        <w:ind w:right="120"/>
        <w:outlineLvl w:val="0"/>
        <w:rPr>
          <w:rFonts w:ascii="Times New Roman" w:hAnsi="Times New Roman"/>
          <w:sz w:val="24"/>
          <w:szCs w:val="24"/>
        </w:rPr>
      </w:pPr>
      <w:r w:rsidRPr="009600EB">
        <w:rPr>
          <w:rFonts w:ascii="Times New Roman" w:hAnsi="Times New Roman"/>
          <w:sz w:val="24"/>
          <w:szCs w:val="24"/>
        </w:rPr>
        <w:t xml:space="preserve">Экономика предприятия (организации): Учебник Авторы: </w:t>
      </w:r>
      <w:hyperlink r:id="rId8" w:tgtFrame="_blank" w:history="1">
        <w:r w:rsidRPr="009600EB">
          <w:rPr>
            <w:rStyle w:val="ae"/>
            <w:rFonts w:ascii="Times New Roman" w:hAnsi="Times New Roman"/>
            <w:sz w:val="24"/>
            <w:szCs w:val="24"/>
          </w:rPr>
          <w:t>Баскакова О.В.</w:t>
        </w:r>
      </w:hyperlink>
      <w:r w:rsidRPr="009600EB">
        <w:rPr>
          <w:rFonts w:ascii="Times New Roman" w:hAnsi="Times New Roman"/>
          <w:sz w:val="24"/>
          <w:szCs w:val="24"/>
        </w:rPr>
        <w:t xml:space="preserve">, </w:t>
      </w:r>
      <w:hyperlink r:id="rId9" w:tgtFrame="_blank" w:history="1">
        <w:r w:rsidRPr="009600EB">
          <w:rPr>
            <w:rStyle w:val="ae"/>
            <w:rFonts w:ascii="Times New Roman" w:hAnsi="Times New Roman"/>
            <w:sz w:val="24"/>
            <w:szCs w:val="24"/>
          </w:rPr>
          <w:t>Сейко Л.Ф.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9600EB">
        <w:rPr>
          <w:rFonts w:ascii="Times New Roman" w:hAnsi="Times New Roman"/>
          <w:sz w:val="24"/>
          <w:szCs w:val="24"/>
        </w:rPr>
        <w:t>Издательство: Дашков и</w:t>
      </w:r>
      <w:proofErr w:type="gramStart"/>
      <w:r w:rsidRPr="009600EB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600EB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4</w:t>
      </w:r>
      <w:r w:rsidRPr="009600EB">
        <w:rPr>
          <w:rFonts w:ascii="Times New Roman" w:hAnsi="Times New Roman"/>
          <w:sz w:val="24"/>
          <w:szCs w:val="24"/>
        </w:rPr>
        <w:t xml:space="preserve"> г.370 страниц</w:t>
      </w:r>
    </w:p>
    <w:p w:rsidR="00DA360B" w:rsidRPr="009600EB" w:rsidRDefault="00DA360B" w:rsidP="00DA360B">
      <w:pPr>
        <w:numPr>
          <w:ilvl w:val="0"/>
          <w:numId w:val="20"/>
        </w:numPr>
        <w:spacing w:before="168" w:after="144" w:line="240" w:lineRule="auto"/>
        <w:ind w:right="120"/>
        <w:outlineLvl w:val="0"/>
        <w:rPr>
          <w:rFonts w:ascii="Times New Roman" w:hAnsi="Times New Roman"/>
          <w:sz w:val="24"/>
          <w:szCs w:val="24"/>
        </w:rPr>
      </w:pPr>
      <w:r w:rsidRPr="009600EB">
        <w:rPr>
          <w:rFonts w:ascii="Times New Roman" w:hAnsi="Times New Roman"/>
          <w:sz w:val="24"/>
          <w:szCs w:val="24"/>
        </w:rPr>
        <w:t xml:space="preserve">Экономика предприятия: учебник Автор: </w:t>
      </w:r>
      <w:hyperlink r:id="rId10" w:tgtFrame="_blank" w:history="1">
        <w:r w:rsidRPr="009600EB">
          <w:rPr>
            <w:rStyle w:val="ae"/>
            <w:rFonts w:ascii="Times New Roman" w:hAnsi="Times New Roman"/>
            <w:sz w:val="24"/>
            <w:szCs w:val="24"/>
          </w:rPr>
          <w:t>Выварец А.Д.</w:t>
        </w:r>
      </w:hyperlink>
      <w:r w:rsidRPr="009600EB">
        <w:rPr>
          <w:rFonts w:ascii="Times New Roman" w:hAnsi="Times New Roman"/>
          <w:sz w:val="24"/>
          <w:szCs w:val="24"/>
        </w:rPr>
        <w:t xml:space="preserve"> Издательство: Юнити-Дана, 201</w:t>
      </w:r>
      <w:r>
        <w:rPr>
          <w:rFonts w:ascii="Times New Roman" w:hAnsi="Times New Roman"/>
          <w:sz w:val="24"/>
          <w:szCs w:val="24"/>
        </w:rPr>
        <w:t>4</w:t>
      </w:r>
      <w:r w:rsidRPr="009600EB">
        <w:rPr>
          <w:rFonts w:ascii="Times New Roman" w:hAnsi="Times New Roman"/>
          <w:sz w:val="24"/>
          <w:szCs w:val="24"/>
        </w:rPr>
        <w:t xml:space="preserve"> г. 543 страницы</w:t>
      </w:r>
    </w:p>
    <w:p w:rsidR="00DA360B" w:rsidRPr="009600EB" w:rsidRDefault="00DA360B" w:rsidP="00DA360B">
      <w:pPr>
        <w:numPr>
          <w:ilvl w:val="0"/>
          <w:numId w:val="20"/>
        </w:numPr>
        <w:spacing w:before="168" w:after="144" w:line="240" w:lineRule="auto"/>
        <w:ind w:right="120"/>
        <w:outlineLvl w:val="0"/>
        <w:rPr>
          <w:rFonts w:ascii="Times New Roman" w:hAnsi="Times New Roman"/>
          <w:sz w:val="24"/>
          <w:szCs w:val="24"/>
        </w:rPr>
      </w:pPr>
      <w:r w:rsidRPr="009600EB">
        <w:rPr>
          <w:rFonts w:ascii="Times New Roman" w:hAnsi="Times New Roman"/>
          <w:bCs/>
          <w:kern w:val="36"/>
          <w:sz w:val="24"/>
          <w:szCs w:val="24"/>
        </w:rPr>
        <w:t xml:space="preserve">Экономика предприятия.  </w:t>
      </w:r>
      <w:r w:rsidRPr="009600EB">
        <w:rPr>
          <w:rFonts w:ascii="Times New Roman" w:hAnsi="Times New Roman"/>
          <w:bCs/>
          <w:iCs/>
          <w:kern w:val="36"/>
          <w:sz w:val="24"/>
          <w:szCs w:val="24"/>
        </w:rPr>
        <w:t>Жиделева В.В., Каптейн Ю.Н.</w:t>
      </w:r>
      <w:r w:rsidRPr="009600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 w:rsidRPr="009600EB">
        <w:rPr>
          <w:rFonts w:ascii="Times New Roman" w:hAnsi="Times New Roman"/>
          <w:color w:val="000000"/>
          <w:sz w:val="24"/>
          <w:szCs w:val="24"/>
        </w:rPr>
        <w:t>2-е изд., перераб. и доп. - М.: Инфра-М, 201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9600EB">
        <w:rPr>
          <w:rFonts w:ascii="Times New Roman" w:hAnsi="Times New Roman"/>
          <w:color w:val="000000"/>
          <w:sz w:val="24"/>
          <w:szCs w:val="24"/>
        </w:rPr>
        <w:t>. — 133 с.</w:t>
      </w:r>
      <w:r w:rsidRPr="009600EB">
        <w:rPr>
          <w:rFonts w:ascii="Times New Roman" w:hAnsi="Times New Roman"/>
          <w:sz w:val="24"/>
          <w:szCs w:val="24"/>
        </w:rPr>
        <w:t> </w:t>
      </w:r>
    </w:p>
    <w:p w:rsidR="00DA360B" w:rsidRPr="00146ADE" w:rsidRDefault="00DA360B" w:rsidP="00DA360B">
      <w:pPr>
        <w:numPr>
          <w:ilvl w:val="0"/>
          <w:numId w:val="20"/>
        </w:numPr>
        <w:spacing w:before="168" w:after="144" w:line="240" w:lineRule="auto"/>
        <w:ind w:right="12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9600EB">
        <w:rPr>
          <w:rFonts w:ascii="Times New Roman" w:hAnsi="Times New Roman"/>
          <w:sz w:val="24"/>
          <w:szCs w:val="24"/>
        </w:rPr>
        <w:t xml:space="preserve"> Экономика предприятия. И.В. Сергеев Учеб</w:t>
      </w:r>
      <w:proofErr w:type="gramStart"/>
      <w:r w:rsidRPr="009600EB">
        <w:rPr>
          <w:rFonts w:ascii="Times New Roman" w:hAnsi="Times New Roman"/>
          <w:sz w:val="24"/>
          <w:szCs w:val="24"/>
        </w:rPr>
        <w:t>.</w:t>
      </w:r>
      <w:proofErr w:type="gramEnd"/>
      <w:r w:rsidRPr="009600E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600EB">
        <w:rPr>
          <w:rFonts w:ascii="Times New Roman" w:hAnsi="Times New Roman"/>
          <w:sz w:val="24"/>
          <w:szCs w:val="24"/>
        </w:rPr>
        <w:t>п</w:t>
      </w:r>
      <w:proofErr w:type="gramEnd"/>
      <w:r w:rsidRPr="009600EB">
        <w:rPr>
          <w:rFonts w:ascii="Times New Roman" w:hAnsi="Times New Roman"/>
          <w:sz w:val="24"/>
          <w:szCs w:val="24"/>
        </w:rPr>
        <w:t>особие. – М.: Финансы и статистика, 20</w:t>
      </w:r>
      <w:r>
        <w:rPr>
          <w:rFonts w:ascii="Times New Roman" w:hAnsi="Times New Roman"/>
          <w:sz w:val="24"/>
          <w:szCs w:val="24"/>
        </w:rPr>
        <w:t>13</w:t>
      </w:r>
      <w:r w:rsidRPr="009600EB">
        <w:rPr>
          <w:rFonts w:ascii="Times New Roman" w:hAnsi="Times New Roman"/>
          <w:sz w:val="24"/>
          <w:szCs w:val="24"/>
        </w:rPr>
        <w:t xml:space="preserve">. – 304 </w:t>
      </w:r>
      <w:proofErr w:type="gramStart"/>
      <w:r w:rsidRPr="009600EB">
        <w:rPr>
          <w:rFonts w:ascii="Times New Roman" w:hAnsi="Times New Roman"/>
          <w:sz w:val="24"/>
          <w:szCs w:val="24"/>
        </w:rPr>
        <w:t>с</w:t>
      </w:r>
      <w:proofErr w:type="gramEnd"/>
      <w:r w:rsidRPr="009600EB">
        <w:rPr>
          <w:rFonts w:ascii="Times New Roman" w:hAnsi="Times New Roman"/>
          <w:sz w:val="24"/>
          <w:szCs w:val="24"/>
        </w:rPr>
        <w:t>.</w:t>
      </w:r>
    </w:p>
    <w:p w:rsidR="00DA360B" w:rsidRPr="00146ADE" w:rsidRDefault="00DA360B" w:rsidP="00DA360B">
      <w:pPr>
        <w:numPr>
          <w:ilvl w:val="0"/>
          <w:numId w:val="20"/>
        </w:numPr>
        <w:spacing w:before="168" w:after="144" w:line="240" w:lineRule="auto"/>
        <w:ind w:right="12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bookmarkStart w:id="0" w:name="_Toc199225180"/>
      <w:bookmarkStart w:id="1" w:name="_Toc199224277"/>
      <w:bookmarkStart w:id="2" w:name="_Toc287132112"/>
      <w:bookmarkStart w:id="3" w:name="_Toc290151160"/>
      <w:bookmarkStart w:id="4" w:name="_Toc199225185"/>
      <w:bookmarkStart w:id="5" w:name="_Toc199224282"/>
      <w:bookmarkStart w:id="6" w:name="_Toc287132117"/>
      <w:bookmarkStart w:id="7" w:name="_Toc199225187"/>
      <w:bookmarkStart w:id="8" w:name="_Toc199224284"/>
      <w:bookmarkStart w:id="9" w:name="_Toc287132119"/>
      <w:bookmarkStart w:id="10" w:name="_Toc199225192"/>
      <w:bookmarkStart w:id="11" w:name="_Toc199224289"/>
      <w:bookmarkStart w:id="12" w:name="_Toc287132124"/>
      <w:bookmarkStart w:id="13" w:name="_Toc199225191"/>
      <w:bookmarkStart w:id="14" w:name="_Toc199224288"/>
      <w:bookmarkStart w:id="15" w:name="_Toc287132123"/>
      <w:bookmarkStart w:id="16" w:name="_Toc199225208"/>
      <w:bookmarkStart w:id="17" w:name="_Toc199224305"/>
      <w:bookmarkStart w:id="18" w:name="_Toc287132140"/>
      <w:bookmarkStart w:id="19" w:name="_Toc199225211"/>
      <w:bookmarkStart w:id="20" w:name="_Toc199224308"/>
      <w:bookmarkStart w:id="21" w:name="_Toc287132143"/>
      <w:bookmarkStart w:id="22" w:name="_Toc199225197"/>
      <w:bookmarkStart w:id="23" w:name="_Toc199224294"/>
      <w:bookmarkStart w:id="24" w:name="_Toc287132129"/>
      <w:r w:rsidRPr="00146ADE">
        <w:rPr>
          <w:rFonts w:ascii="Times New Roman" w:hAnsi="Times New Roman"/>
          <w:bCs/>
          <w:sz w:val="24"/>
          <w:szCs w:val="24"/>
        </w:rPr>
        <w:t>Экономика предприятия (фирмы)</w:t>
      </w:r>
      <w:r w:rsidRPr="00146ADE">
        <w:rPr>
          <w:rFonts w:ascii="Times New Roman" w:hAnsi="Times New Roman"/>
          <w:sz w:val="24"/>
          <w:szCs w:val="24"/>
        </w:rPr>
        <w:t>: Практикум</w:t>
      </w:r>
      <w:proofErr w:type="gramStart"/>
      <w:r w:rsidRPr="00146ADE">
        <w:rPr>
          <w:rFonts w:ascii="Times New Roman" w:hAnsi="Times New Roman"/>
          <w:sz w:val="24"/>
          <w:szCs w:val="24"/>
        </w:rPr>
        <w:t>/П</w:t>
      </w:r>
      <w:proofErr w:type="gramEnd"/>
      <w:r w:rsidRPr="00146ADE">
        <w:rPr>
          <w:rFonts w:ascii="Times New Roman" w:hAnsi="Times New Roman"/>
          <w:sz w:val="24"/>
          <w:szCs w:val="24"/>
        </w:rPr>
        <w:t>од ред. проф.В.Я. Позднякова, доц. В.М. Прудникова. — 2-е изд. — М.: ИНФРА-М,2012. — 319 с. — (100 лет РЭА им. Г.В. Плеханова).ISBN 978-5-16-003255-9</w:t>
      </w:r>
    </w:p>
    <w:p w:rsidR="00DA360B" w:rsidRPr="00146ADE" w:rsidRDefault="00DA360B" w:rsidP="00DA360B">
      <w:pPr>
        <w:numPr>
          <w:ilvl w:val="0"/>
          <w:numId w:val="20"/>
        </w:numPr>
        <w:spacing w:before="168" w:after="144" w:line="240" w:lineRule="auto"/>
        <w:ind w:right="12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146ADE">
        <w:rPr>
          <w:rFonts w:ascii="Times New Roman" w:hAnsi="Times New Roman"/>
          <w:bCs/>
          <w:kern w:val="36"/>
          <w:sz w:val="24"/>
          <w:szCs w:val="24"/>
        </w:rPr>
        <w:t xml:space="preserve">Экономика предприятия. Сборник задач.  </w:t>
      </w:r>
      <w:r w:rsidRPr="00146ADE">
        <w:rPr>
          <w:rFonts w:ascii="Times New Roman" w:hAnsi="Times New Roman"/>
          <w:bCs/>
          <w:iCs/>
          <w:kern w:val="36"/>
          <w:sz w:val="24"/>
          <w:szCs w:val="24"/>
        </w:rPr>
        <w:t>Под ред. Ревенко Н.Ф.</w:t>
      </w:r>
      <w:r w:rsidRPr="00146ADE">
        <w:rPr>
          <w:rFonts w:ascii="Times New Roman" w:hAnsi="Times New Roman"/>
          <w:color w:val="000000"/>
          <w:sz w:val="24"/>
          <w:szCs w:val="24"/>
        </w:rPr>
        <w:t xml:space="preserve">М.: Высшая школа, 2012. — 191 </w:t>
      </w:r>
      <w:proofErr w:type="gramStart"/>
      <w:r w:rsidRPr="00146ADE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146ADE">
        <w:rPr>
          <w:rFonts w:ascii="Times New Roman" w:hAnsi="Times New Roman"/>
          <w:color w:val="000000"/>
          <w:sz w:val="24"/>
          <w:szCs w:val="24"/>
        </w:rPr>
        <w:t>.</w:t>
      </w:r>
      <w:r w:rsidRPr="00146ADE">
        <w:rPr>
          <w:rFonts w:ascii="Times New Roman" w:hAnsi="Times New Roman"/>
          <w:sz w:val="24"/>
          <w:szCs w:val="24"/>
        </w:rPr>
        <w:t> </w:t>
      </w:r>
    </w:p>
    <w:p w:rsidR="00DA360B" w:rsidRPr="00146ADE" w:rsidRDefault="00DA360B" w:rsidP="00DA360B">
      <w:pPr>
        <w:spacing w:before="168" w:after="144" w:line="240" w:lineRule="auto"/>
        <w:ind w:left="480" w:right="120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146ADE">
        <w:rPr>
          <w:rFonts w:ascii="Times New Roman" w:hAnsi="Times New Roman"/>
          <w:b/>
          <w:sz w:val="24"/>
          <w:szCs w:val="24"/>
        </w:rPr>
        <w:t xml:space="preserve"> Правовые базы</w:t>
      </w:r>
      <w:r>
        <w:rPr>
          <w:rFonts w:ascii="Times New Roman" w:hAnsi="Times New Roman"/>
          <w:b/>
          <w:sz w:val="24"/>
          <w:szCs w:val="24"/>
        </w:rPr>
        <w:t xml:space="preserve"> и интернет ресурсы</w:t>
      </w:r>
    </w:p>
    <w:p w:rsidR="00DA360B" w:rsidRPr="009B26B2" w:rsidRDefault="00DA360B" w:rsidP="00DA360B">
      <w:pPr>
        <w:numPr>
          <w:ilvl w:val="0"/>
          <w:numId w:val="19"/>
        </w:numPr>
        <w:spacing w:before="168" w:after="144" w:line="240" w:lineRule="auto"/>
        <w:ind w:right="12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9B26B2">
        <w:rPr>
          <w:rFonts w:ascii="Times New Roman" w:hAnsi="Times New Roman"/>
          <w:sz w:val="24"/>
          <w:szCs w:val="24"/>
        </w:rPr>
        <w:t>Гражданский кодекс Российской Федерации. Ч. 1</w:t>
      </w:r>
    </w:p>
    <w:p w:rsidR="00DA360B" w:rsidRPr="009B26B2" w:rsidRDefault="00DA360B" w:rsidP="00DA360B">
      <w:pPr>
        <w:numPr>
          <w:ilvl w:val="0"/>
          <w:numId w:val="19"/>
        </w:numPr>
        <w:spacing w:before="168" w:after="144" w:line="240" w:lineRule="auto"/>
        <w:ind w:right="12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9B26B2">
        <w:rPr>
          <w:rFonts w:ascii="Times New Roman" w:hAnsi="Times New Roman"/>
          <w:sz w:val="24"/>
          <w:szCs w:val="24"/>
        </w:rPr>
        <w:t>Налоговый кодекс</w:t>
      </w:r>
      <w:proofErr w:type="gramStart"/>
      <w:r w:rsidRPr="009B26B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9B26B2">
        <w:rPr>
          <w:rFonts w:ascii="Times New Roman" w:hAnsi="Times New Roman"/>
          <w:sz w:val="24"/>
          <w:szCs w:val="24"/>
        </w:rPr>
        <w:t xml:space="preserve"> Ч 2</w:t>
      </w:r>
    </w:p>
    <w:p w:rsidR="00DA360B" w:rsidRPr="009B26B2" w:rsidRDefault="00DA360B" w:rsidP="00DA360B">
      <w:pPr>
        <w:numPr>
          <w:ilvl w:val="0"/>
          <w:numId w:val="19"/>
        </w:numPr>
        <w:spacing w:before="168" w:after="144" w:line="240" w:lineRule="auto"/>
        <w:ind w:right="12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9B26B2">
        <w:rPr>
          <w:rFonts w:ascii="Times New Roman" w:hAnsi="Times New Roman"/>
          <w:sz w:val="24"/>
          <w:szCs w:val="24"/>
        </w:rPr>
        <w:t xml:space="preserve">http://www.intelpro.ru/pub </w:t>
      </w:r>
      <w:r w:rsidRPr="009B26B2">
        <w:rPr>
          <w:rFonts w:ascii="Times New Roman" w:hAnsi="Times New Roman"/>
          <w:sz w:val="24"/>
          <w:szCs w:val="24"/>
        </w:rPr>
        <w:br/>
        <w:t xml:space="preserve">http://www.gaap.ru/biblio </w:t>
      </w:r>
      <w:r w:rsidRPr="009B26B2">
        <w:rPr>
          <w:rFonts w:ascii="Times New Roman" w:hAnsi="Times New Roman"/>
          <w:sz w:val="24"/>
          <w:szCs w:val="24"/>
        </w:rPr>
        <w:br/>
        <w:t xml:space="preserve">http://edu.nstu.ru/curses/economics </w:t>
      </w:r>
      <w:r w:rsidRPr="009B26B2">
        <w:rPr>
          <w:rFonts w:ascii="Times New Roman" w:hAnsi="Times New Roman"/>
          <w:sz w:val="24"/>
          <w:szCs w:val="24"/>
        </w:rPr>
        <w:br/>
        <w:t xml:space="preserve">http://e-management.newmail.ru/articles/finance/2.htm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1E1B5C" w:rsidRPr="005E394D" w:rsidRDefault="001E1B5C" w:rsidP="001E1B5C">
      <w:pPr>
        <w:rPr>
          <w:sz w:val="18"/>
          <w:szCs w:val="18"/>
        </w:rPr>
      </w:pPr>
    </w:p>
    <w:p w:rsidR="001E1B5C" w:rsidRPr="005E394D" w:rsidRDefault="001E1B5C" w:rsidP="001E1B5C">
      <w:pPr>
        <w:rPr>
          <w:sz w:val="18"/>
          <w:szCs w:val="18"/>
        </w:rPr>
      </w:pPr>
    </w:p>
    <w:p w:rsidR="00EF00E2" w:rsidRPr="005E394D" w:rsidRDefault="00EF00E2" w:rsidP="001E1B5C">
      <w:pPr>
        <w:rPr>
          <w:sz w:val="18"/>
          <w:szCs w:val="18"/>
        </w:rPr>
      </w:pPr>
    </w:p>
    <w:p w:rsidR="00EF00E2" w:rsidRPr="005E394D" w:rsidRDefault="00EF00E2" w:rsidP="001E1B5C">
      <w:pPr>
        <w:rPr>
          <w:sz w:val="18"/>
          <w:szCs w:val="18"/>
        </w:rPr>
      </w:pPr>
    </w:p>
    <w:p w:rsidR="00EF00E2" w:rsidRPr="005E394D" w:rsidRDefault="00EF00E2" w:rsidP="001E1B5C">
      <w:pPr>
        <w:rPr>
          <w:sz w:val="18"/>
          <w:szCs w:val="18"/>
        </w:rPr>
      </w:pPr>
    </w:p>
    <w:p w:rsidR="00701CDC" w:rsidRPr="005E394D" w:rsidRDefault="00701CDC">
      <w:pPr>
        <w:rPr>
          <w:sz w:val="18"/>
          <w:szCs w:val="18"/>
        </w:rPr>
      </w:pPr>
    </w:p>
    <w:sectPr w:rsidR="00701CDC" w:rsidRPr="005E394D" w:rsidSect="00C6563C">
      <w:pgSz w:w="11906" w:h="16838"/>
      <w:pgMar w:top="737" w:right="567" w:bottom="7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D45" w:rsidRDefault="00664D45" w:rsidP="00796D1C">
      <w:pPr>
        <w:spacing w:after="0" w:line="240" w:lineRule="auto"/>
      </w:pPr>
      <w:r>
        <w:separator/>
      </w:r>
    </w:p>
  </w:endnote>
  <w:endnote w:type="continuationSeparator" w:id="0">
    <w:p w:rsidR="00664D45" w:rsidRDefault="00664D45" w:rsidP="0079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D45" w:rsidRDefault="00664D45" w:rsidP="00796D1C">
      <w:pPr>
        <w:spacing w:after="0" w:line="240" w:lineRule="auto"/>
      </w:pPr>
      <w:r>
        <w:separator/>
      </w:r>
    </w:p>
  </w:footnote>
  <w:footnote w:type="continuationSeparator" w:id="0">
    <w:p w:rsidR="00664D45" w:rsidRDefault="00664D45" w:rsidP="00796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76BA"/>
    <w:multiLevelType w:val="hybridMultilevel"/>
    <w:tmpl w:val="9C107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9551A"/>
    <w:multiLevelType w:val="hybridMultilevel"/>
    <w:tmpl w:val="8DD24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204A9"/>
    <w:multiLevelType w:val="hybridMultilevel"/>
    <w:tmpl w:val="C1EAA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0097B"/>
    <w:multiLevelType w:val="hybridMultilevel"/>
    <w:tmpl w:val="BF326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1704B"/>
    <w:multiLevelType w:val="hybridMultilevel"/>
    <w:tmpl w:val="59F8F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00672"/>
    <w:multiLevelType w:val="hybridMultilevel"/>
    <w:tmpl w:val="EDB85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15621"/>
    <w:multiLevelType w:val="hybridMultilevel"/>
    <w:tmpl w:val="FC108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C4F82"/>
    <w:multiLevelType w:val="hybridMultilevel"/>
    <w:tmpl w:val="C95E92C8"/>
    <w:lvl w:ilvl="0" w:tplc="28DE1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2653D78"/>
    <w:multiLevelType w:val="hybridMultilevel"/>
    <w:tmpl w:val="DD7A1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15C79"/>
    <w:multiLevelType w:val="hybridMultilevel"/>
    <w:tmpl w:val="5A0E5CE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7A6AFF"/>
    <w:multiLevelType w:val="hybridMultilevel"/>
    <w:tmpl w:val="58924724"/>
    <w:lvl w:ilvl="0" w:tplc="304660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E52791"/>
    <w:multiLevelType w:val="hybridMultilevel"/>
    <w:tmpl w:val="3274E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6005D"/>
    <w:multiLevelType w:val="hybridMultilevel"/>
    <w:tmpl w:val="BDCCD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3656AA"/>
    <w:multiLevelType w:val="hybridMultilevel"/>
    <w:tmpl w:val="8DD0E718"/>
    <w:lvl w:ilvl="0" w:tplc="ABDE0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9AE561D"/>
    <w:multiLevelType w:val="hybridMultilevel"/>
    <w:tmpl w:val="F1643A1C"/>
    <w:lvl w:ilvl="0" w:tplc="69EC2084">
      <w:start w:val="1"/>
      <w:numFmt w:val="decimal"/>
      <w:lvlText w:val="%1."/>
      <w:lvlJc w:val="left"/>
      <w:pPr>
        <w:ind w:left="480" w:hanging="360"/>
      </w:pPr>
      <w:rPr>
        <w:rFonts w:ascii="Calibri" w:eastAsia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4A086358"/>
    <w:multiLevelType w:val="hybridMultilevel"/>
    <w:tmpl w:val="244861EE"/>
    <w:lvl w:ilvl="0" w:tplc="55728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02F4564"/>
    <w:multiLevelType w:val="hybridMultilevel"/>
    <w:tmpl w:val="9D78B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73197"/>
    <w:multiLevelType w:val="hybridMultilevel"/>
    <w:tmpl w:val="FA9E0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F120A"/>
    <w:multiLevelType w:val="hybridMultilevel"/>
    <w:tmpl w:val="6D82987C"/>
    <w:lvl w:ilvl="0" w:tplc="12C2E5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84F58"/>
    <w:multiLevelType w:val="hybridMultilevel"/>
    <w:tmpl w:val="66843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6F65E5"/>
    <w:multiLevelType w:val="hybridMultilevel"/>
    <w:tmpl w:val="F61C2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8B1B62"/>
    <w:multiLevelType w:val="hybridMultilevel"/>
    <w:tmpl w:val="66C8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CC1043"/>
    <w:multiLevelType w:val="hybridMultilevel"/>
    <w:tmpl w:val="39480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F10916"/>
    <w:multiLevelType w:val="hybridMultilevel"/>
    <w:tmpl w:val="3274E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1"/>
  </w:num>
  <w:num w:numId="4">
    <w:abstractNumId w:val="17"/>
  </w:num>
  <w:num w:numId="5">
    <w:abstractNumId w:val="13"/>
  </w:num>
  <w:num w:numId="6">
    <w:abstractNumId w:val="22"/>
  </w:num>
  <w:num w:numId="7">
    <w:abstractNumId w:val="12"/>
  </w:num>
  <w:num w:numId="8">
    <w:abstractNumId w:val="15"/>
  </w:num>
  <w:num w:numId="9">
    <w:abstractNumId w:val="19"/>
  </w:num>
  <w:num w:numId="10">
    <w:abstractNumId w:val="18"/>
  </w:num>
  <w:num w:numId="11">
    <w:abstractNumId w:val="8"/>
  </w:num>
  <w:num w:numId="12">
    <w:abstractNumId w:val="20"/>
  </w:num>
  <w:num w:numId="13">
    <w:abstractNumId w:val="2"/>
  </w:num>
  <w:num w:numId="14">
    <w:abstractNumId w:val="4"/>
  </w:num>
  <w:num w:numId="15">
    <w:abstractNumId w:val="11"/>
  </w:num>
  <w:num w:numId="16">
    <w:abstractNumId w:val="5"/>
  </w:num>
  <w:num w:numId="17">
    <w:abstractNumId w:val="0"/>
  </w:num>
  <w:num w:numId="18">
    <w:abstractNumId w:val="6"/>
  </w:num>
  <w:num w:numId="19">
    <w:abstractNumId w:val="9"/>
  </w:num>
  <w:num w:numId="20">
    <w:abstractNumId w:val="14"/>
  </w:num>
  <w:num w:numId="21">
    <w:abstractNumId w:val="10"/>
  </w:num>
  <w:num w:numId="22">
    <w:abstractNumId w:val="23"/>
  </w:num>
  <w:num w:numId="23">
    <w:abstractNumId w:val="3"/>
  </w:num>
  <w:num w:numId="24">
    <w:abstractNumId w:val="1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78BD"/>
    <w:rsid w:val="00005369"/>
    <w:rsid w:val="00012B89"/>
    <w:rsid w:val="00024BBD"/>
    <w:rsid w:val="000326CD"/>
    <w:rsid w:val="00036525"/>
    <w:rsid w:val="0004215D"/>
    <w:rsid w:val="000523FB"/>
    <w:rsid w:val="00053CC2"/>
    <w:rsid w:val="00070774"/>
    <w:rsid w:val="00073A51"/>
    <w:rsid w:val="00075FB1"/>
    <w:rsid w:val="00094DED"/>
    <w:rsid w:val="00094E46"/>
    <w:rsid w:val="000D4BF5"/>
    <w:rsid w:val="000D69E7"/>
    <w:rsid w:val="000E689C"/>
    <w:rsid w:val="000E7C44"/>
    <w:rsid w:val="000F5495"/>
    <w:rsid w:val="00102F88"/>
    <w:rsid w:val="0011002C"/>
    <w:rsid w:val="001127B6"/>
    <w:rsid w:val="00124FA8"/>
    <w:rsid w:val="00125CFB"/>
    <w:rsid w:val="00126746"/>
    <w:rsid w:val="00130C7A"/>
    <w:rsid w:val="001315DA"/>
    <w:rsid w:val="0013364B"/>
    <w:rsid w:val="00137AB9"/>
    <w:rsid w:val="00137B86"/>
    <w:rsid w:val="00137C00"/>
    <w:rsid w:val="0014211E"/>
    <w:rsid w:val="001463E3"/>
    <w:rsid w:val="00153BB0"/>
    <w:rsid w:val="00157539"/>
    <w:rsid w:val="00160430"/>
    <w:rsid w:val="00164EF9"/>
    <w:rsid w:val="001654A8"/>
    <w:rsid w:val="001753BC"/>
    <w:rsid w:val="00196638"/>
    <w:rsid w:val="001B4778"/>
    <w:rsid w:val="001B69D6"/>
    <w:rsid w:val="001C25FF"/>
    <w:rsid w:val="001C3376"/>
    <w:rsid w:val="001C4051"/>
    <w:rsid w:val="001C4949"/>
    <w:rsid w:val="001C5557"/>
    <w:rsid w:val="001D7B12"/>
    <w:rsid w:val="001E1B5C"/>
    <w:rsid w:val="001E57DE"/>
    <w:rsid w:val="001F222E"/>
    <w:rsid w:val="00202217"/>
    <w:rsid w:val="002129FF"/>
    <w:rsid w:val="0021335F"/>
    <w:rsid w:val="00230306"/>
    <w:rsid w:val="00232BA1"/>
    <w:rsid w:val="0023403E"/>
    <w:rsid w:val="00255BF4"/>
    <w:rsid w:val="002568F7"/>
    <w:rsid w:val="002570E7"/>
    <w:rsid w:val="002611B4"/>
    <w:rsid w:val="0026159E"/>
    <w:rsid w:val="0027761C"/>
    <w:rsid w:val="002921AB"/>
    <w:rsid w:val="002A6EAF"/>
    <w:rsid w:val="002B4BFC"/>
    <w:rsid w:val="002B54FB"/>
    <w:rsid w:val="002B5E64"/>
    <w:rsid w:val="002C456D"/>
    <w:rsid w:val="002D030D"/>
    <w:rsid w:val="002D59FD"/>
    <w:rsid w:val="002F22D3"/>
    <w:rsid w:val="003027E2"/>
    <w:rsid w:val="003150D5"/>
    <w:rsid w:val="0032015E"/>
    <w:rsid w:val="00320303"/>
    <w:rsid w:val="00320578"/>
    <w:rsid w:val="00321C0B"/>
    <w:rsid w:val="00324947"/>
    <w:rsid w:val="0033146B"/>
    <w:rsid w:val="003453B0"/>
    <w:rsid w:val="00351B80"/>
    <w:rsid w:val="00365691"/>
    <w:rsid w:val="00393903"/>
    <w:rsid w:val="003B75B4"/>
    <w:rsid w:val="003C1A10"/>
    <w:rsid w:val="003E5F10"/>
    <w:rsid w:val="003E6FF1"/>
    <w:rsid w:val="003F3A4B"/>
    <w:rsid w:val="00401DAB"/>
    <w:rsid w:val="00434231"/>
    <w:rsid w:val="004563FA"/>
    <w:rsid w:val="00457478"/>
    <w:rsid w:val="00462753"/>
    <w:rsid w:val="004728D3"/>
    <w:rsid w:val="0047529C"/>
    <w:rsid w:val="004810A0"/>
    <w:rsid w:val="00486FA2"/>
    <w:rsid w:val="00491051"/>
    <w:rsid w:val="004B637F"/>
    <w:rsid w:val="004C2971"/>
    <w:rsid w:val="004E1C08"/>
    <w:rsid w:val="004F71FD"/>
    <w:rsid w:val="0050322E"/>
    <w:rsid w:val="005033CF"/>
    <w:rsid w:val="00514D40"/>
    <w:rsid w:val="00520DA8"/>
    <w:rsid w:val="00522EC9"/>
    <w:rsid w:val="00523B0E"/>
    <w:rsid w:val="00526291"/>
    <w:rsid w:val="005271D1"/>
    <w:rsid w:val="005315D0"/>
    <w:rsid w:val="0054380C"/>
    <w:rsid w:val="00554655"/>
    <w:rsid w:val="00556C1A"/>
    <w:rsid w:val="005608AF"/>
    <w:rsid w:val="00561761"/>
    <w:rsid w:val="00564BE9"/>
    <w:rsid w:val="005764B8"/>
    <w:rsid w:val="005849DB"/>
    <w:rsid w:val="005A26E1"/>
    <w:rsid w:val="005B7640"/>
    <w:rsid w:val="005C3DDB"/>
    <w:rsid w:val="005D0FFA"/>
    <w:rsid w:val="005E394D"/>
    <w:rsid w:val="0060188C"/>
    <w:rsid w:val="006062F5"/>
    <w:rsid w:val="00613543"/>
    <w:rsid w:val="00623BDF"/>
    <w:rsid w:val="00644B06"/>
    <w:rsid w:val="00664D45"/>
    <w:rsid w:val="00665270"/>
    <w:rsid w:val="00691ADA"/>
    <w:rsid w:val="00697923"/>
    <w:rsid w:val="006B0FAE"/>
    <w:rsid w:val="006B113D"/>
    <w:rsid w:val="006B36F6"/>
    <w:rsid w:val="006C59AA"/>
    <w:rsid w:val="006C62AC"/>
    <w:rsid w:val="006E0B0A"/>
    <w:rsid w:val="006F3103"/>
    <w:rsid w:val="00701CDC"/>
    <w:rsid w:val="00712403"/>
    <w:rsid w:val="007124E4"/>
    <w:rsid w:val="007436F9"/>
    <w:rsid w:val="00744026"/>
    <w:rsid w:val="00752BFE"/>
    <w:rsid w:val="007572D5"/>
    <w:rsid w:val="00763B7D"/>
    <w:rsid w:val="00765C86"/>
    <w:rsid w:val="00771544"/>
    <w:rsid w:val="007724E3"/>
    <w:rsid w:val="0077437A"/>
    <w:rsid w:val="00790381"/>
    <w:rsid w:val="00790AB5"/>
    <w:rsid w:val="00795C39"/>
    <w:rsid w:val="00796D1C"/>
    <w:rsid w:val="00796D6F"/>
    <w:rsid w:val="007A0355"/>
    <w:rsid w:val="007A2046"/>
    <w:rsid w:val="007B36D5"/>
    <w:rsid w:val="007C02DB"/>
    <w:rsid w:val="007D5C82"/>
    <w:rsid w:val="007E0B9C"/>
    <w:rsid w:val="007E142C"/>
    <w:rsid w:val="007E3AD3"/>
    <w:rsid w:val="007E5AA6"/>
    <w:rsid w:val="007F000B"/>
    <w:rsid w:val="008159D2"/>
    <w:rsid w:val="00823102"/>
    <w:rsid w:val="00824E7D"/>
    <w:rsid w:val="00827125"/>
    <w:rsid w:val="00845793"/>
    <w:rsid w:val="0085079C"/>
    <w:rsid w:val="00856D8E"/>
    <w:rsid w:val="00857268"/>
    <w:rsid w:val="00861355"/>
    <w:rsid w:val="0087458B"/>
    <w:rsid w:val="00877CC3"/>
    <w:rsid w:val="008848AE"/>
    <w:rsid w:val="00885CB0"/>
    <w:rsid w:val="008A4BE0"/>
    <w:rsid w:val="008A593F"/>
    <w:rsid w:val="008A7EBE"/>
    <w:rsid w:val="008B5741"/>
    <w:rsid w:val="008B727D"/>
    <w:rsid w:val="008C1FA1"/>
    <w:rsid w:val="008C21EA"/>
    <w:rsid w:val="008C301D"/>
    <w:rsid w:val="008C3909"/>
    <w:rsid w:val="008C3CC3"/>
    <w:rsid w:val="008D564D"/>
    <w:rsid w:val="008F1151"/>
    <w:rsid w:val="00904C8D"/>
    <w:rsid w:val="00916BEA"/>
    <w:rsid w:val="0094585A"/>
    <w:rsid w:val="009479CB"/>
    <w:rsid w:val="00951065"/>
    <w:rsid w:val="009565C4"/>
    <w:rsid w:val="00957EFE"/>
    <w:rsid w:val="0096019A"/>
    <w:rsid w:val="00960976"/>
    <w:rsid w:val="00961DA4"/>
    <w:rsid w:val="00962D1C"/>
    <w:rsid w:val="0097011D"/>
    <w:rsid w:val="009735A5"/>
    <w:rsid w:val="00974192"/>
    <w:rsid w:val="009A6F52"/>
    <w:rsid w:val="009B0043"/>
    <w:rsid w:val="009C06EF"/>
    <w:rsid w:val="009D5223"/>
    <w:rsid w:val="009D78BD"/>
    <w:rsid w:val="009E1A14"/>
    <w:rsid w:val="009E35C1"/>
    <w:rsid w:val="009F0707"/>
    <w:rsid w:val="009F1E7F"/>
    <w:rsid w:val="009F5771"/>
    <w:rsid w:val="009F6533"/>
    <w:rsid w:val="00A016E5"/>
    <w:rsid w:val="00A05BAC"/>
    <w:rsid w:val="00A137C5"/>
    <w:rsid w:val="00A139B7"/>
    <w:rsid w:val="00A4077B"/>
    <w:rsid w:val="00A42BD1"/>
    <w:rsid w:val="00A51A00"/>
    <w:rsid w:val="00A70234"/>
    <w:rsid w:val="00A818FE"/>
    <w:rsid w:val="00A823AD"/>
    <w:rsid w:val="00A82B82"/>
    <w:rsid w:val="00A85233"/>
    <w:rsid w:val="00A958F0"/>
    <w:rsid w:val="00AB521C"/>
    <w:rsid w:val="00AF3CB2"/>
    <w:rsid w:val="00AF7B9F"/>
    <w:rsid w:val="00B0217C"/>
    <w:rsid w:val="00B02B68"/>
    <w:rsid w:val="00B02DD1"/>
    <w:rsid w:val="00B03BA9"/>
    <w:rsid w:val="00B26C3F"/>
    <w:rsid w:val="00B27F5F"/>
    <w:rsid w:val="00B3115C"/>
    <w:rsid w:val="00B35550"/>
    <w:rsid w:val="00B37B8B"/>
    <w:rsid w:val="00B50D56"/>
    <w:rsid w:val="00B55352"/>
    <w:rsid w:val="00B612FD"/>
    <w:rsid w:val="00B6163C"/>
    <w:rsid w:val="00B64180"/>
    <w:rsid w:val="00B750E5"/>
    <w:rsid w:val="00B83D5C"/>
    <w:rsid w:val="00B95138"/>
    <w:rsid w:val="00B95769"/>
    <w:rsid w:val="00BA214B"/>
    <w:rsid w:val="00BA643D"/>
    <w:rsid w:val="00BC1FEF"/>
    <w:rsid w:val="00BC6197"/>
    <w:rsid w:val="00BD5A41"/>
    <w:rsid w:val="00BD7B3B"/>
    <w:rsid w:val="00BE5410"/>
    <w:rsid w:val="00BF2FEF"/>
    <w:rsid w:val="00C05471"/>
    <w:rsid w:val="00C2783D"/>
    <w:rsid w:val="00C3000A"/>
    <w:rsid w:val="00C36E71"/>
    <w:rsid w:val="00C62DB5"/>
    <w:rsid w:val="00C6563C"/>
    <w:rsid w:val="00C660EB"/>
    <w:rsid w:val="00C709CF"/>
    <w:rsid w:val="00C73777"/>
    <w:rsid w:val="00C80BFA"/>
    <w:rsid w:val="00C80E20"/>
    <w:rsid w:val="00C81B35"/>
    <w:rsid w:val="00C9023A"/>
    <w:rsid w:val="00C96EC4"/>
    <w:rsid w:val="00CA3009"/>
    <w:rsid w:val="00CA33BD"/>
    <w:rsid w:val="00CB519A"/>
    <w:rsid w:val="00CB6C0F"/>
    <w:rsid w:val="00CC4442"/>
    <w:rsid w:val="00CC7B80"/>
    <w:rsid w:val="00CD112A"/>
    <w:rsid w:val="00CD5762"/>
    <w:rsid w:val="00CF10FD"/>
    <w:rsid w:val="00CF3890"/>
    <w:rsid w:val="00D10756"/>
    <w:rsid w:val="00D1442A"/>
    <w:rsid w:val="00D223C1"/>
    <w:rsid w:val="00D53556"/>
    <w:rsid w:val="00D57605"/>
    <w:rsid w:val="00D642E0"/>
    <w:rsid w:val="00D724C8"/>
    <w:rsid w:val="00D74E46"/>
    <w:rsid w:val="00D85453"/>
    <w:rsid w:val="00DA34ED"/>
    <w:rsid w:val="00DA360B"/>
    <w:rsid w:val="00DB0522"/>
    <w:rsid w:val="00DB089C"/>
    <w:rsid w:val="00DB6DEE"/>
    <w:rsid w:val="00DC6F87"/>
    <w:rsid w:val="00DD557E"/>
    <w:rsid w:val="00DE31E9"/>
    <w:rsid w:val="00DF0413"/>
    <w:rsid w:val="00DF5DD2"/>
    <w:rsid w:val="00E078A6"/>
    <w:rsid w:val="00E17DB1"/>
    <w:rsid w:val="00E208A5"/>
    <w:rsid w:val="00E242F0"/>
    <w:rsid w:val="00E24609"/>
    <w:rsid w:val="00E37359"/>
    <w:rsid w:val="00E425AB"/>
    <w:rsid w:val="00E5620A"/>
    <w:rsid w:val="00E62034"/>
    <w:rsid w:val="00E70CCD"/>
    <w:rsid w:val="00E73BA2"/>
    <w:rsid w:val="00E95DD0"/>
    <w:rsid w:val="00EA2527"/>
    <w:rsid w:val="00EA450F"/>
    <w:rsid w:val="00EB4511"/>
    <w:rsid w:val="00EB61B8"/>
    <w:rsid w:val="00ED3DEE"/>
    <w:rsid w:val="00ED4373"/>
    <w:rsid w:val="00ED630E"/>
    <w:rsid w:val="00ED6A37"/>
    <w:rsid w:val="00EE0CEF"/>
    <w:rsid w:val="00EE0F81"/>
    <w:rsid w:val="00EF00E2"/>
    <w:rsid w:val="00EF5C38"/>
    <w:rsid w:val="00EF7B51"/>
    <w:rsid w:val="00F06525"/>
    <w:rsid w:val="00F1663F"/>
    <w:rsid w:val="00F22EA7"/>
    <w:rsid w:val="00F25C1B"/>
    <w:rsid w:val="00F40EBA"/>
    <w:rsid w:val="00F44B9E"/>
    <w:rsid w:val="00F53B59"/>
    <w:rsid w:val="00F61718"/>
    <w:rsid w:val="00F61B16"/>
    <w:rsid w:val="00F719B3"/>
    <w:rsid w:val="00F922C6"/>
    <w:rsid w:val="00F93230"/>
    <w:rsid w:val="00FA27D1"/>
    <w:rsid w:val="00FA31A1"/>
    <w:rsid w:val="00FB05B1"/>
    <w:rsid w:val="00FB0971"/>
    <w:rsid w:val="00FC10ED"/>
    <w:rsid w:val="00FC1650"/>
    <w:rsid w:val="00FE65BF"/>
    <w:rsid w:val="00FF00EE"/>
    <w:rsid w:val="00FF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71"/>
  </w:style>
  <w:style w:type="paragraph" w:styleId="1">
    <w:name w:val="heading 1"/>
    <w:basedOn w:val="a"/>
    <w:next w:val="a"/>
    <w:link w:val="10"/>
    <w:qFormat/>
    <w:rsid w:val="0071240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Cs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12403"/>
    <w:pPr>
      <w:keepNext/>
      <w:widowControl w:val="0"/>
      <w:snapToGrid w:val="0"/>
      <w:spacing w:before="20" w:after="0" w:line="240" w:lineRule="auto"/>
      <w:outlineLvl w:val="1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712403"/>
    <w:pPr>
      <w:keepNext/>
      <w:widowControl w:val="0"/>
      <w:snapToGrid w:val="0"/>
      <w:spacing w:before="20" w:after="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nhideWhenUsed/>
    <w:qFormat/>
    <w:rsid w:val="00712403"/>
    <w:pPr>
      <w:keepNext/>
      <w:widowControl w:val="0"/>
      <w:snapToGrid w:val="0"/>
      <w:spacing w:before="20" w:after="0" w:line="240" w:lineRule="auto"/>
      <w:outlineLvl w:val="3"/>
    </w:pPr>
    <w:rPr>
      <w:rFonts w:ascii="Times New Roman" w:eastAsia="Times New Roman" w:hAnsi="Times New Roman" w:cs="Times New Roman"/>
      <w:b/>
      <w:i/>
      <w:iCs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71240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712403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sz w:val="28"/>
      <w:szCs w:val="20"/>
      <w:u w:val="single"/>
    </w:rPr>
  </w:style>
  <w:style w:type="paragraph" w:styleId="7">
    <w:name w:val="heading 7"/>
    <w:basedOn w:val="a"/>
    <w:next w:val="a"/>
    <w:link w:val="70"/>
    <w:semiHidden/>
    <w:unhideWhenUsed/>
    <w:qFormat/>
    <w:rsid w:val="0071240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71240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2403"/>
    <w:rPr>
      <w:rFonts w:ascii="Times New Roman" w:eastAsia="Times New Roman" w:hAnsi="Times New Roman" w:cs="Times New Roman"/>
      <w:iCs/>
      <w:sz w:val="28"/>
      <w:szCs w:val="20"/>
    </w:rPr>
  </w:style>
  <w:style w:type="character" w:customStyle="1" w:styleId="20">
    <w:name w:val="Заголовок 2 Знак"/>
    <w:basedOn w:val="a0"/>
    <w:link w:val="2"/>
    <w:rsid w:val="0071240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71240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712403"/>
    <w:rPr>
      <w:rFonts w:ascii="Times New Roman" w:eastAsia="Times New Roman" w:hAnsi="Times New Roman" w:cs="Times New Roman"/>
      <w:b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712403"/>
    <w:rPr>
      <w:rFonts w:ascii="Times New Roman" w:eastAsia="Times New Roman" w:hAnsi="Times New Roman" w:cs="Times New Roman"/>
      <w:b/>
      <w:i/>
      <w:sz w:val="36"/>
      <w:szCs w:val="20"/>
    </w:rPr>
  </w:style>
  <w:style w:type="character" w:customStyle="1" w:styleId="60">
    <w:name w:val="Заголовок 6 Знак"/>
    <w:basedOn w:val="a0"/>
    <w:link w:val="6"/>
    <w:semiHidden/>
    <w:rsid w:val="00712403"/>
    <w:rPr>
      <w:rFonts w:ascii="Times New Roman" w:eastAsia="Times New Roman" w:hAnsi="Times New Roman" w:cs="Times New Roman"/>
      <w:i/>
      <w:sz w:val="28"/>
      <w:szCs w:val="20"/>
      <w:u w:val="single"/>
    </w:rPr>
  </w:style>
  <w:style w:type="character" w:customStyle="1" w:styleId="70">
    <w:name w:val="Заголовок 7 Знак"/>
    <w:basedOn w:val="a0"/>
    <w:link w:val="7"/>
    <w:semiHidden/>
    <w:rsid w:val="00712403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semiHidden/>
    <w:rsid w:val="00712403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71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2403"/>
  </w:style>
  <w:style w:type="paragraph" w:styleId="a5">
    <w:name w:val="footer"/>
    <w:basedOn w:val="a"/>
    <w:link w:val="a6"/>
    <w:unhideWhenUsed/>
    <w:rsid w:val="0071240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71240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caption"/>
    <w:basedOn w:val="a"/>
    <w:semiHidden/>
    <w:unhideWhenUsed/>
    <w:qFormat/>
    <w:rsid w:val="0071240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a8">
    <w:name w:val="Title"/>
    <w:basedOn w:val="a"/>
    <w:link w:val="a9"/>
    <w:qFormat/>
    <w:rsid w:val="0071240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712403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ody Text"/>
    <w:basedOn w:val="a"/>
    <w:link w:val="ab"/>
    <w:unhideWhenUsed/>
    <w:rsid w:val="0071240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71240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nhideWhenUsed/>
    <w:rsid w:val="007124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712403"/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Обычный1"/>
    <w:rsid w:val="00712403"/>
    <w:pPr>
      <w:widowControl w:val="0"/>
      <w:snapToGrid w:val="0"/>
      <w:spacing w:after="0" w:line="252" w:lineRule="auto"/>
      <w:ind w:left="120" w:right="600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FR1">
    <w:name w:val="FR1"/>
    <w:rsid w:val="00712403"/>
    <w:pPr>
      <w:widowControl w:val="0"/>
      <w:snapToGrid w:val="0"/>
      <w:spacing w:before="48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c">
    <w:name w:val="List Paragraph"/>
    <w:basedOn w:val="a"/>
    <w:uiPriority w:val="34"/>
    <w:qFormat/>
    <w:rsid w:val="00E242F0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1315D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315DA"/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rsid w:val="001315DA"/>
    <w:pPr>
      <w:keepNext/>
      <w:autoSpaceDE w:val="0"/>
      <w:autoSpaceDN w:val="0"/>
      <w:spacing w:after="0" w:line="240" w:lineRule="auto"/>
      <w:jc w:val="center"/>
      <w:outlineLvl w:val="4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61">
    <w:name w:val="заголовок 6"/>
    <w:basedOn w:val="a"/>
    <w:next w:val="a"/>
    <w:uiPriority w:val="99"/>
    <w:rsid w:val="001315DA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hAnsi="Times New Roman" w:cs="Times New Roman"/>
      <w:sz w:val="20"/>
      <w:szCs w:val="20"/>
    </w:rPr>
  </w:style>
  <w:style w:type="paragraph" w:customStyle="1" w:styleId="9">
    <w:name w:val="заголовок 9"/>
    <w:basedOn w:val="a"/>
    <w:next w:val="a"/>
    <w:uiPriority w:val="99"/>
    <w:rsid w:val="001315DA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 w:cs="Times New Roman"/>
      <w:b/>
      <w:bCs/>
      <w:sz w:val="28"/>
      <w:szCs w:val="28"/>
    </w:rPr>
  </w:style>
  <w:style w:type="table" w:styleId="ad">
    <w:name w:val="Table Grid"/>
    <w:basedOn w:val="a1"/>
    <w:uiPriority w:val="59"/>
    <w:rsid w:val="001315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4563FA"/>
    <w:rPr>
      <w:color w:val="0000FF"/>
      <w:u w:val="single"/>
    </w:rPr>
  </w:style>
  <w:style w:type="paragraph" w:styleId="af">
    <w:name w:val="Normal (Web)"/>
    <w:basedOn w:val="a"/>
    <w:rsid w:val="00456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5E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E39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857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287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285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23F05-2DAD-4A27-B066-3C73D4D2E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2435</TotalTime>
  <Pages>9</Pages>
  <Words>2580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17258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spek</dc:creator>
  <cp:keywords/>
  <dc:description/>
  <cp:lastModifiedBy>User</cp:lastModifiedBy>
  <cp:revision>120</cp:revision>
  <cp:lastPrinted>2014-01-30T15:36:00Z</cp:lastPrinted>
  <dcterms:created xsi:type="dcterms:W3CDTF">2010-09-08T03:06:00Z</dcterms:created>
  <dcterms:modified xsi:type="dcterms:W3CDTF">2017-01-10T19:09:00Z</dcterms:modified>
</cp:coreProperties>
</file>